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49CA" w14:textId="77777777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Derecho Constitucional </w:t>
      </w:r>
    </w:p>
    <w:p w14:paraId="1BE09B28" w14:textId="77777777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2° 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5B786DD3" w:rsidR="006203F6" w:rsidRPr="0064211C" w:rsidRDefault="006507E1">
      <w:pPr>
        <w:rPr>
          <w:b/>
          <w:bCs/>
        </w:rPr>
      </w:pPr>
      <w:r>
        <w:rPr>
          <w:b/>
          <w:bCs/>
        </w:rPr>
        <w:t xml:space="preserve">Evidencia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77777777" w:rsidR="00B334D4" w:rsidRDefault="00B334D4">
            <w:r>
              <w:t xml:space="preserve">TEMA 1: EL PODER LEGISLATIVO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77777777" w:rsidR="00B334D4" w:rsidRDefault="00B334D4">
            <w:r>
              <w:t xml:space="preserve">TEMA 2: EL PODER EJECUTIVO FEDERAL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77777777" w:rsidR="00B334D4" w:rsidRDefault="00B334D4" w:rsidP="00B334D4">
            <w:r>
              <w:t xml:space="preserve">TEMA 3: LA RAMA JUDICIAL FEDERAL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77777777" w:rsidR="00B334D4" w:rsidRDefault="00B334D4">
            <w:r>
              <w:t xml:space="preserve">TEMA 4: LOS MUNICIPIOS Y SUS ELEMENTOS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77777777" w:rsidR="00B334D4" w:rsidRDefault="00B334D4">
            <w:r>
              <w:t xml:space="preserve">TEMA 5: FACULTADES DE LOS PODERES EN RELACION CON LAS REFORMAS CONSTITUCIONALES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77777777" w:rsidR="00B334D4" w:rsidRDefault="00B334D4">
            <w:r>
              <w:t xml:space="preserve">TEMA 6: LA INTEPRETACION CONSTITUCIONAL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77777777" w:rsidR="00B334D4" w:rsidRDefault="00B334D4">
            <w:r>
              <w:t xml:space="preserve">TEMA 7: EL SISTEMA FEDERAL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77777777" w:rsidR="00B334D4" w:rsidRDefault="00B334D4">
            <w:r>
              <w:t xml:space="preserve">TEMA 8: LA CONTROVERSIA CONSTITUCIONAL Y LA ACCION DE INCONSTITUCIONALIDAD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77777777" w:rsidR="00B334D4" w:rsidRDefault="00B334D4">
            <w:r>
              <w:t xml:space="preserve">TEMA 9: LA ACCION DE INCONSTITUCIONALIDAD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77777777" w:rsidR="0064211C" w:rsidRDefault="0064211C" w:rsidP="0064211C">
            <w:r>
              <w:t xml:space="preserve">CONSTITUCION POLITICA DE LOS ESTADOS UNIDOS MEXICANOS </w:t>
            </w:r>
          </w:p>
        </w:tc>
      </w:tr>
      <w:tr w:rsidR="0064211C" w14:paraId="53618AD9" w14:textId="77777777" w:rsidTr="0064211C">
        <w:tc>
          <w:tcPr>
            <w:tcW w:w="8828" w:type="dxa"/>
          </w:tcPr>
          <w:p w14:paraId="7B003E43" w14:textId="77777777" w:rsidR="0064211C" w:rsidRDefault="0064211C">
            <w:r w:rsidRPr="0064211C">
              <w:t>Arteaga Nava E. Derecho Constitucional parte especial: poderes federales y locales México, Ed. Oxford 2015.</w:t>
            </w:r>
          </w:p>
        </w:tc>
      </w:tr>
      <w:tr w:rsidR="0064211C" w14:paraId="26F61931" w14:textId="77777777" w:rsidTr="0064211C">
        <w:tc>
          <w:tcPr>
            <w:tcW w:w="8828" w:type="dxa"/>
          </w:tcPr>
          <w:p w14:paraId="60188012" w14:textId="77777777" w:rsidR="0064211C" w:rsidRDefault="0064211C">
            <w:r w:rsidRPr="0064211C">
              <w:t>Arteaga Nava E. Derecho Constitucional parte general: teoría y política México, Ed. Oxford 2015.</w:t>
            </w:r>
          </w:p>
        </w:tc>
      </w:tr>
    </w:tbl>
    <w:p w14:paraId="4A3140CC" w14:textId="2ECA2ECE" w:rsidR="00B334D4" w:rsidRDefault="00B334D4"/>
    <w:p w14:paraId="1D725042" w14:textId="0669F4BE" w:rsidR="006507E1" w:rsidRPr="006507E1" w:rsidRDefault="006507E1">
      <w:pPr>
        <w:rPr>
          <w:b/>
          <w:bCs/>
        </w:rPr>
      </w:pPr>
      <w:r w:rsidRPr="006507E1">
        <w:rPr>
          <w:b/>
          <w:bCs/>
        </w:rPr>
        <w:t xml:space="preserve"> </w:t>
      </w:r>
      <w:r w:rsidR="00A8454D">
        <w:rPr>
          <w:b/>
          <w:bCs/>
        </w:rPr>
        <w:t xml:space="preserve">Nota. – </w:t>
      </w:r>
      <w:r w:rsidR="00776577">
        <w:rPr>
          <w:b/>
          <w:bCs/>
        </w:rPr>
        <w:t xml:space="preserve">Se recomienda dar repaso </w:t>
      </w:r>
      <w:r w:rsidR="00970846">
        <w:rPr>
          <w:b/>
          <w:bCs/>
        </w:rPr>
        <w:t>a presentaciones o apuntes vistos en clases ordinarias</w:t>
      </w:r>
      <w:r w:rsidR="006C1897">
        <w:rPr>
          <w:b/>
          <w:bCs/>
        </w:rPr>
        <w:t xml:space="preserve">, referentes a los temas </w:t>
      </w:r>
      <w:r w:rsidR="00226848">
        <w:rPr>
          <w:b/>
          <w:bCs/>
        </w:rPr>
        <w:t xml:space="preserve">de referencia de la “Guía de Estudio” </w:t>
      </w:r>
      <w:bookmarkStart w:id="0" w:name="_GoBack"/>
      <w:bookmarkEnd w:id="0"/>
    </w:p>
    <w:p w14:paraId="5E8F9D56" w14:textId="77777777" w:rsidR="00B334D4" w:rsidRDefault="00B334D4"/>
    <w:sectPr w:rsidR="00B33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B0587"/>
    <w:rsid w:val="001815EC"/>
    <w:rsid w:val="00226848"/>
    <w:rsid w:val="00493431"/>
    <w:rsid w:val="00524E4B"/>
    <w:rsid w:val="00596D4F"/>
    <w:rsid w:val="005F4399"/>
    <w:rsid w:val="006203F6"/>
    <w:rsid w:val="0064211C"/>
    <w:rsid w:val="006507E1"/>
    <w:rsid w:val="006621B6"/>
    <w:rsid w:val="006C1897"/>
    <w:rsid w:val="00776577"/>
    <w:rsid w:val="00814845"/>
    <w:rsid w:val="008D6C24"/>
    <w:rsid w:val="0093347E"/>
    <w:rsid w:val="0094160D"/>
    <w:rsid w:val="00970846"/>
    <w:rsid w:val="00A8454D"/>
    <w:rsid w:val="00B334D4"/>
    <w:rsid w:val="00B479B5"/>
    <w:rsid w:val="00BB0D00"/>
    <w:rsid w:val="00D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E276-48F0-48C6-A2E5-862E84AB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20</cp:revision>
  <dcterms:created xsi:type="dcterms:W3CDTF">2020-02-02T01:06:00Z</dcterms:created>
  <dcterms:modified xsi:type="dcterms:W3CDTF">2020-02-06T00:33:00Z</dcterms:modified>
</cp:coreProperties>
</file>