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49CA" w14:textId="25B25D5C" w:rsidR="004B39B3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Unidad de Aprendizaje: </w:t>
      </w:r>
      <w:r w:rsidR="00CE2CF6">
        <w:rPr>
          <w:b/>
          <w:bCs/>
        </w:rPr>
        <w:t xml:space="preserve">Derecho Mercantil </w:t>
      </w:r>
    </w:p>
    <w:p w14:paraId="1BE09B28" w14:textId="5B9EDF02" w:rsidR="00B334D4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Semestre: </w:t>
      </w:r>
      <w:r w:rsidR="00CE2CF6">
        <w:rPr>
          <w:b/>
          <w:bCs/>
        </w:rPr>
        <w:t>5°</w:t>
      </w:r>
    </w:p>
    <w:p w14:paraId="12AD2008" w14:textId="1B67381D" w:rsidR="00B334D4" w:rsidRDefault="00B334D4">
      <w:pPr>
        <w:rPr>
          <w:b/>
          <w:bCs/>
        </w:rPr>
      </w:pPr>
      <w:r w:rsidRPr="0064211C">
        <w:rPr>
          <w:b/>
          <w:bCs/>
        </w:rPr>
        <w:t>Maestro titular para aplicación de examen: ______________________________________</w:t>
      </w:r>
      <w:r w:rsidR="000B0587">
        <w:rPr>
          <w:b/>
          <w:bCs/>
        </w:rPr>
        <w:t>______</w:t>
      </w:r>
    </w:p>
    <w:p w14:paraId="61E06189" w14:textId="283DAD06" w:rsidR="006203F6" w:rsidRPr="0064211C" w:rsidRDefault="006507E1">
      <w:pPr>
        <w:rPr>
          <w:b/>
          <w:bCs/>
        </w:rPr>
      </w:pPr>
      <w:r>
        <w:rPr>
          <w:b/>
          <w:bCs/>
        </w:rPr>
        <w:t>Evidencia</w:t>
      </w:r>
    </w:p>
    <w:tbl>
      <w:tblPr>
        <w:tblStyle w:val="Tablaconcuadrcu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8828"/>
      </w:tblGrid>
      <w:tr w:rsidR="0064211C" w14:paraId="59C6102D" w14:textId="77777777" w:rsidTr="00502574">
        <w:tc>
          <w:tcPr>
            <w:tcW w:w="8828" w:type="dxa"/>
            <w:shd w:val="clear" w:color="auto" w:fill="00B050"/>
          </w:tcPr>
          <w:p w14:paraId="16B285DC" w14:textId="666E5350" w:rsidR="0064211C" w:rsidRPr="0064211C" w:rsidRDefault="0064211C" w:rsidP="0064211C">
            <w:pPr>
              <w:jc w:val="center"/>
              <w:rPr>
                <w:b/>
                <w:bCs/>
                <w:color w:val="FFFF00"/>
              </w:rPr>
            </w:pPr>
            <w:r w:rsidRPr="0064211C">
              <w:rPr>
                <w:b/>
                <w:bCs/>
              </w:rPr>
              <w:t>TEMAS DE REFERENCIA</w:t>
            </w:r>
            <w:r>
              <w:rPr>
                <w:b/>
                <w:bCs/>
              </w:rPr>
              <w:t xml:space="preserve"> Y </w:t>
            </w:r>
            <w:r w:rsidR="00B479B5">
              <w:rPr>
                <w:b/>
                <w:bCs/>
              </w:rPr>
              <w:t xml:space="preserve">ESTUDIO </w:t>
            </w:r>
            <w:r w:rsidR="00B479B5" w:rsidRPr="0064211C">
              <w:rPr>
                <w:b/>
                <w:bCs/>
              </w:rPr>
              <w:t>PARA</w:t>
            </w:r>
            <w:r w:rsidRPr="0064211C">
              <w:rPr>
                <w:b/>
                <w:bCs/>
              </w:rPr>
              <w:t xml:space="preserve"> LA APLICACIÓN DE EXAMEN</w:t>
            </w:r>
          </w:p>
        </w:tc>
      </w:tr>
    </w:tbl>
    <w:p w14:paraId="1E678496" w14:textId="77777777" w:rsidR="0064211C" w:rsidRPr="0064211C" w:rsidRDefault="0064211C" w:rsidP="0064211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34D4" w14:paraId="7AFF8F1F" w14:textId="77777777" w:rsidTr="00B334D4">
        <w:tc>
          <w:tcPr>
            <w:tcW w:w="8828" w:type="dxa"/>
          </w:tcPr>
          <w:p w14:paraId="04563A19" w14:textId="1EABE401" w:rsidR="00B334D4" w:rsidRDefault="00B334D4">
            <w:r>
              <w:t xml:space="preserve">TEMA 1: </w:t>
            </w:r>
            <w:r w:rsidR="000C5477">
              <w:t xml:space="preserve">ACTOS DE COMERCIO </w:t>
            </w:r>
          </w:p>
        </w:tc>
      </w:tr>
      <w:tr w:rsidR="00B334D4" w14:paraId="7BCA86CE" w14:textId="77777777" w:rsidTr="00B334D4">
        <w:tc>
          <w:tcPr>
            <w:tcW w:w="8828" w:type="dxa"/>
          </w:tcPr>
          <w:p w14:paraId="39228163" w14:textId="365FD7EB" w:rsidR="00B334D4" w:rsidRDefault="00B334D4">
            <w:r>
              <w:t>TEMA 2</w:t>
            </w:r>
            <w:r w:rsidR="00FB7606">
              <w:t xml:space="preserve">: </w:t>
            </w:r>
            <w:r w:rsidR="000C5477">
              <w:t>LA EMPRESA</w:t>
            </w:r>
          </w:p>
        </w:tc>
      </w:tr>
      <w:tr w:rsidR="00B334D4" w14:paraId="2F821984" w14:textId="77777777" w:rsidTr="00B334D4">
        <w:tc>
          <w:tcPr>
            <w:tcW w:w="8828" w:type="dxa"/>
          </w:tcPr>
          <w:p w14:paraId="23A296DB" w14:textId="78257E94" w:rsidR="00B334D4" w:rsidRDefault="00B334D4" w:rsidP="00B334D4">
            <w:r>
              <w:t xml:space="preserve">TEMA 3: </w:t>
            </w:r>
            <w:r w:rsidR="000C5477">
              <w:t xml:space="preserve">LA SOCIEDAD ANONIMA </w:t>
            </w:r>
            <w:r w:rsidR="009D5A7F">
              <w:t>–</w:t>
            </w:r>
            <w:r w:rsidR="000C5477">
              <w:t xml:space="preserve"> </w:t>
            </w:r>
            <w:r w:rsidR="009D5A7F">
              <w:t xml:space="preserve">LA SOCIEDAD ANNMA LA ACCION </w:t>
            </w:r>
          </w:p>
        </w:tc>
      </w:tr>
      <w:tr w:rsidR="00B334D4" w14:paraId="4A61AB24" w14:textId="77777777" w:rsidTr="00B334D4">
        <w:tc>
          <w:tcPr>
            <w:tcW w:w="8828" w:type="dxa"/>
          </w:tcPr>
          <w:p w14:paraId="2D199B25" w14:textId="116D27B8" w:rsidR="00B334D4" w:rsidRDefault="00B334D4">
            <w:r>
              <w:t xml:space="preserve">TEMA 4: </w:t>
            </w:r>
            <w:r w:rsidR="009D5A7F">
              <w:t xml:space="preserve">LA SOCIEDAD COOPERATVA </w:t>
            </w:r>
          </w:p>
        </w:tc>
      </w:tr>
      <w:tr w:rsidR="00B334D4" w14:paraId="3ACDCABF" w14:textId="77777777" w:rsidTr="00B334D4">
        <w:tc>
          <w:tcPr>
            <w:tcW w:w="8828" w:type="dxa"/>
          </w:tcPr>
          <w:p w14:paraId="1FEF4F9C" w14:textId="343A725B" w:rsidR="00B334D4" w:rsidRDefault="00B334D4">
            <w:r>
              <w:t xml:space="preserve">TEMA 5: </w:t>
            </w:r>
            <w:r w:rsidR="00766A55">
              <w:t xml:space="preserve">OBLIGACIONES Y CONTRATOS MERCANTILES </w:t>
            </w:r>
          </w:p>
        </w:tc>
      </w:tr>
      <w:tr w:rsidR="00B334D4" w14:paraId="6DFAD276" w14:textId="77777777" w:rsidTr="00B334D4">
        <w:tc>
          <w:tcPr>
            <w:tcW w:w="8828" w:type="dxa"/>
          </w:tcPr>
          <w:p w14:paraId="03E7C846" w14:textId="4E702E1C" w:rsidR="00B334D4" w:rsidRDefault="00B334D4">
            <w:r>
              <w:t xml:space="preserve">TEMA 6: </w:t>
            </w:r>
            <w:r w:rsidR="006A6DD5">
              <w:t>EL CONTRATO DE TRANSPORTE</w:t>
            </w:r>
          </w:p>
        </w:tc>
      </w:tr>
      <w:tr w:rsidR="00B334D4" w14:paraId="335C906F" w14:textId="77777777" w:rsidTr="00B334D4">
        <w:tc>
          <w:tcPr>
            <w:tcW w:w="8828" w:type="dxa"/>
          </w:tcPr>
          <w:p w14:paraId="4A68D913" w14:textId="74B37A64" w:rsidR="00B334D4" w:rsidRDefault="00B334D4">
            <w:r>
              <w:t xml:space="preserve">TEMA 7: </w:t>
            </w:r>
            <w:r w:rsidR="008D7688">
              <w:t xml:space="preserve">LOS TITUTLOS DE CREDITO </w:t>
            </w:r>
          </w:p>
        </w:tc>
      </w:tr>
      <w:tr w:rsidR="00B334D4" w14:paraId="6E5C625E" w14:textId="77777777" w:rsidTr="00B334D4">
        <w:tc>
          <w:tcPr>
            <w:tcW w:w="8828" w:type="dxa"/>
          </w:tcPr>
          <w:p w14:paraId="011DC6B3" w14:textId="71DDD970" w:rsidR="00B334D4" w:rsidRDefault="00B334D4">
            <w:r>
              <w:t>TEMA 8</w:t>
            </w:r>
            <w:r w:rsidR="00430F40">
              <w:t>:</w:t>
            </w:r>
            <w:r w:rsidR="008D7688">
              <w:t xml:space="preserve"> LOS CONCURSOS MERCANTILES </w:t>
            </w:r>
          </w:p>
        </w:tc>
      </w:tr>
    </w:tbl>
    <w:p w14:paraId="2EEA2523" w14:textId="77777777" w:rsidR="00B334D4" w:rsidRDefault="00B334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6A6D8C4C" w14:textId="77777777" w:rsidTr="00502574">
        <w:tc>
          <w:tcPr>
            <w:tcW w:w="8828" w:type="dxa"/>
            <w:shd w:val="clear" w:color="auto" w:fill="00B0F0"/>
          </w:tcPr>
          <w:p w14:paraId="679F6EE1" w14:textId="77777777" w:rsidR="0064211C" w:rsidRPr="00DD6F67" w:rsidRDefault="0064211C" w:rsidP="0064211C">
            <w:pPr>
              <w:jc w:val="center"/>
              <w:rPr>
                <w:b/>
                <w:bCs/>
              </w:rPr>
            </w:pPr>
            <w:r w:rsidRPr="00DD6F67">
              <w:rPr>
                <w:b/>
                <w:bCs/>
              </w:rPr>
              <w:t>BIBLIOGRAFIA TEXTO</w:t>
            </w:r>
          </w:p>
        </w:tc>
      </w:tr>
      <w:tr w:rsidR="0064211C" w14:paraId="71AC5330" w14:textId="77777777" w:rsidTr="0064211C">
        <w:tc>
          <w:tcPr>
            <w:tcW w:w="8828" w:type="dxa"/>
            <w:shd w:val="clear" w:color="auto" w:fill="FFFFFF" w:themeFill="background1"/>
          </w:tcPr>
          <w:p w14:paraId="07AC224B" w14:textId="01DDCAEA" w:rsidR="0064211C" w:rsidRDefault="002F7469" w:rsidP="0064211C">
            <w:r>
              <w:t xml:space="preserve">CODIGO DE COMERCIO </w:t>
            </w:r>
          </w:p>
        </w:tc>
      </w:tr>
      <w:tr w:rsidR="00502574" w14:paraId="4754F06B" w14:textId="77777777" w:rsidTr="0064211C">
        <w:tc>
          <w:tcPr>
            <w:tcW w:w="8828" w:type="dxa"/>
            <w:shd w:val="clear" w:color="auto" w:fill="FFFFFF" w:themeFill="background1"/>
          </w:tcPr>
          <w:p w14:paraId="5B7F8D19" w14:textId="5B742CAC" w:rsidR="00502574" w:rsidRDefault="00435D9D" w:rsidP="0064211C">
            <w:r>
              <w:t xml:space="preserve">DE PINA VARA, DERECHO MERCANTIL, ED. PORRUA </w:t>
            </w:r>
          </w:p>
        </w:tc>
      </w:tr>
      <w:tr w:rsidR="00434C62" w14:paraId="34FB0326" w14:textId="77777777" w:rsidTr="0064211C">
        <w:tc>
          <w:tcPr>
            <w:tcW w:w="8828" w:type="dxa"/>
            <w:shd w:val="clear" w:color="auto" w:fill="FFFFFF" w:themeFill="background1"/>
          </w:tcPr>
          <w:p w14:paraId="74D89C8F" w14:textId="172B1539" w:rsidR="00434C62" w:rsidRDefault="00434C62" w:rsidP="0064211C"/>
        </w:tc>
      </w:tr>
    </w:tbl>
    <w:p w14:paraId="4A3140CC" w14:textId="2ECA2ECE" w:rsidR="00B334D4" w:rsidRDefault="00B334D4"/>
    <w:p w14:paraId="5E8F9D56" w14:textId="70CB25A2" w:rsidR="00B334D4" w:rsidRDefault="001E17CE">
      <w:pPr>
        <w:rPr>
          <w:b/>
          <w:bCs/>
        </w:rPr>
      </w:pPr>
      <w:r w:rsidRPr="001E17CE">
        <w:rPr>
          <w:b/>
          <w:bCs/>
        </w:rPr>
        <w:t>Nota. – Se recomienda dar repaso a presentaciones o apuntes vistos en clases ordinarias, referentes a los temas de referencia de la “Guía de Estudio”</w:t>
      </w:r>
    </w:p>
    <w:p w14:paraId="6B0A52A3" w14:textId="77777777" w:rsidR="00502574" w:rsidRPr="001E17CE" w:rsidRDefault="00502574">
      <w:pPr>
        <w:rPr>
          <w:b/>
          <w:bCs/>
        </w:rPr>
      </w:pPr>
    </w:p>
    <w:sectPr w:rsidR="00502574" w:rsidRPr="001E17CE" w:rsidSect="00502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D4"/>
    <w:rsid w:val="00027052"/>
    <w:rsid w:val="00064DF5"/>
    <w:rsid w:val="000A7C12"/>
    <w:rsid w:val="000B0587"/>
    <w:rsid w:val="000B4AE5"/>
    <w:rsid w:val="000C5477"/>
    <w:rsid w:val="000E7537"/>
    <w:rsid w:val="001815EC"/>
    <w:rsid w:val="001D1BDB"/>
    <w:rsid w:val="001E17CE"/>
    <w:rsid w:val="00220A36"/>
    <w:rsid w:val="002906BD"/>
    <w:rsid w:val="002A4EAF"/>
    <w:rsid w:val="002F4531"/>
    <w:rsid w:val="002F7469"/>
    <w:rsid w:val="00326407"/>
    <w:rsid w:val="0035671D"/>
    <w:rsid w:val="00360286"/>
    <w:rsid w:val="003B1276"/>
    <w:rsid w:val="003B17A5"/>
    <w:rsid w:val="00430F40"/>
    <w:rsid w:val="00434C62"/>
    <w:rsid w:val="00435D9D"/>
    <w:rsid w:val="004445A9"/>
    <w:rsid w:val="00473B0E"/>
    <w:rsid w:val="00493431"/>
    <w:rsid w:val="004B2182"/>
    <w:rsid w:val="004E0CC1"/>
    <w:rsid w:val="00502574"/>
    <w:rsid w:val="00523873"/>
    <w:rsid w:val="00524E4B"/>
    <w:rsid w:val="0059068B"/>
    <w:rsid w:val="00596D4F"/>
    <w:rsid w:val="005A3A36"/>
    <w:rsid w:val="005E22A3"/>
    <w:rsid w:val="005F4399"/>
    <w:rsid w:val="005F5D42"/>
    <w:rsid w:val="00612084"/>
    <w:rsid w:val="006203F6"/>
    <w:rsid w:val="0064211C"/>
    <w:rsid w:val="006507E1"/>
    <w:rsid w:val="006621B6"/>
    <w:rsid w:val="006A6DD5"/>
    <w:rsid w:val="006D3497"/>
    <w:rsid w:val="00766A55"/>
    <w:rsid w:val="00770F83"/>
    <w:rsid w:val="008357BC"/>
    <w:rsid w:val="008678ED"/>
    <w:rsid w:val="008D6C24"/>
    <w:rsid w:val="008D7688"/>
    <w:rsid w:val="00921D18"/>
    <w:rsid w:val="0093347E"/>
    <w:rsid w:val="0094160D"/>
    <w:rsid w:val="00961F1E"/>
    <w:rsid w:val="009D5A7F"/>
    <w:rsid w:val="00A11E0B"/>
    <w:rsid w:val="00A4434C"/>
    <w:rsid w:val="00A55DA6"/>
    <w:rsid w:val="00B1329F"/>
    <w:rsid w:val="00B334D4"/>
    <w:rsid w:val="00B479B5"/>
    <w:rsid w:val="00B568B0"/>
    <w:rsid w:val="00BC7656"/>
    <w:rsid w:val="00BE18D0"/>
    <w:rsid w:val="00C66B92"/>
    <w:rsid w:val="00CA1AE1"/>
    <w:rsid w:val="00CB7F46"/>
    <w:rsid w:val="00CE2CF6"/>
    <w:rsid w:val="00D97D8D"/>
    <w:rsid w:val="00DD6F67"/>
    <w:rsid w:val="00DF04AA"/>
    <w:rsid w:val="00E725C7"/>
    <w:rsid w:val="00E7338B"/>
    <w:rsid w:val="00E8187C"/>
    <w:rsid w:val="00F16597"/>
    <w:rsid w:val="00F81F0C"/>
    <w:rsid w:val="00F834EE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8A82"/>
  <w15:chartTrackingRefBased/>
  <w15:docId w15:val="{400DB6FC-9F74-4A0E-BED8-68630F2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7AFA-DB88-4040-97E1-8961ED52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Arriaga</dc:creator>
  <cp:keywords/>
  <dc:description/>
  <cp:lastModifiedBy>Luis Arriaga</cp:lastModifiedBy>
  <cp:revision>32</cp:revision>
  <dcterms:created xsi:type="dcterms:W3CDTF">2020-09-23T23:16:00Z</dcterms:created>
  <dcterms:modified xsi:type="dcterms:W3CDTF">2020-09-28T13:21:00Z</dcterms:modified>
</cp:coreProperties>
</file>