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 w:rsidRPr="009B579D">
        <w:rPr>
          <w:rFonts w:cs="Arial"/>
          <w:b/>
          <w:color w:val="800000"/>
          <w:sz w:val="72"/>
          <w:szCs w:val="44"/>
        </w:rPr>
        <w:t>GUIA DE ESTUDIO</w:t>
      </w: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drawing>
          <wp:inline distT="0" distB="0" distL="0" distR="0" wp14:anchorId="2D6A6096">
            <wp:extent cx="2889150" cy="299923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57" b="33333"/>
                    <a:stretch/>
                  </pic:blipFill>
                  <pic:spPr bwMode="auto">
                    <a:xfrm>
                      <a:off x="0" y="0"/>
                      <a:ext cx="2922270" cy="30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3DC0" w:rsidRDefault="00245885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color w:val="800000"/>
          <w:sz w:val="40"/>
          <w:szCs w:val="44"/>
          <w:u w:val="single"/>
        </w:rPr>
        <w:t>MCP. GABRIELA ZAPATA MORÁN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  <w:r>
        <w:rPr>
          <w:rFonts w:cs="Arial"/>
          <w:b/>
          <w:noProof/>
          <w:sz w:val="24"/>
          <w:szCs w:val="40"/>
          <w:lang w:eastAsia="es-MX"/>
        </w:rPr>
        <w:drawing>
          <wp:inline distT="0" distB="0" distL="0" distR="0" wp14:anchorId="26C23D3A">
            <wp:extent cx="4461641" cy="89900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273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5582" w:rsidRDefault="00335582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335582" w:rsidRDefault="00335582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335582" w:rsidRDefault="00335582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335582" w:rsidRDefault="00335582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245885" w:rsidRDefault="00245885" w:rsidP="00245885">
      <w:pPr>
        <w:spacing w:after="0" w:line="240" w:lineRule="auto"/>
        <w:rPr>
          <w:rFonts w:cs="Arial"/>
          <w:b/>
          <w:sz w:val="28"/>
          <w:szCs w:val="28"/>
        </w:rPr>
      </w:pPr>
      <w:r w:rsidRPr="00CA6F39">
        <w:rPr>
          <w:rFonts w:cs="Arial"/>
          <w:b/>
          <w:sz w:val="28"/>
          <w:szCs w:val="28"/>
        </w:rPr>
        <w:lastRenderedPageBreak/>
        <w:t>Instrucciones.  Leer</w:t>
      </w:r>
      <w:r>
        <w:rPr>
          <w:rFonts w:cs="Arial"/>
          <w:b/>
          <w:sz w:val="28"/>
          <w:szCs w:val="28"/>
        </w:rPr>
        <w:t xml:space="preserve"> y practicar los ejercicios de</w:t>
      </w:r>
      <w:r w:rsidRPr="00CA6F39">
        <w:rPr>
          <w:rFonts w:cs="Arial"/>
          <w:b/>
          <w:sz w:val="28"/>
          <w:szCs w:val="28"/>
        </w:rPr>
        <w:t xml:space="preserve"> las páginas señaladas en el siguiente cuadro</w:t>
      </w:r>
    </w:p>
    <w:tbl>
      <w:tblPr>
        <w:tblStyle w:val="Sombreadoclaro-nfasis2"/>
        <w:tblpPr w:leftFromText="141" w:rightFromText="141" w:vertAnchor="page" w:horzAnchor="margin" w:tblpY="5501"/>
        <w:tblW w:w="9841" w:type="dxa"/>
        <w:tblLook w:val="04A0" w:firstRow="1" w:lastRow="0" w:firstColumn="1" w:lastColumn="0" w:noHBand="0" w:noVBand="1"/>
      </w:tblPr>
      <w:tblGrid>
        <w:gridCol w:w="4920"/>
        <w:gridCol w:w="4921"/>
      </w:tblGrid>
      <w:tr w:rsidR="00245885" w:rsidRPr="00BC6AE3" w:rsidTr="002458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BC6AE3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BC6AE3">
              <w:rPr>
                <w:rFonts w:cs="Arial"/>
                <w:b w:val="0"/>
                <w:sz w:val="28"/>
                <w:szCs w:val="28"/>
              </w:rPr>
              <w:t xml:space="preserve">Tema </w:t>
            </w:r>
          </w:p>
        </w:tc>
        <w:tc>
          <w:tcPr>
            <w:tcW w:w="4921" w:type="dxa"/>
          </w:tcPr>
          <w:p w:rsidR="00245885" w:rsidRPr="00BC6AE3" w:rsidRDefault="00245885" w:rsidP="002458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Pá</w:t>
            </w:r>
            <w:r w:rsidRPr="00BC6AE3">
              <w:rPr>
                <w:rFonts w:cs="Arial"/>
                <w:b w:val="0"/>
                <w:sz w:val="28"/>
                <w:szCs w:val="28"/>
              </w:rPr>
              <w:t>gina</w:t>
            </w:r>
          </w:p>
        </w:tc>
      </w:tr>
      <w:tr w:rsidR="00245885" w:rsidRPr="00BC6AE3" w:rsidTr="002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BC6AE3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 xml:space="preserve">The best friend </w:t>
            </w:r>
          </w:p>
        </w:tc>
        <w:tc>
          <w:tcPr>
            <w:tcW w:w="4921" w:type="dxa"/>
          </w:tcPr>
          <w:p w:rsidR="00245885" w:rsidRPr="00BC6AE3" w:rsidRDefault="00245885" w:rsidP="0024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</w:t>
            </w:r>
          </w:p>
        </w:tc>
      </w:tr>
      <w:tr w:rsidR="00245885" w:rsidRPr="00BC6AE3" w:rsidTr="002458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BC6AE3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 xml:space="preserve">Personal </w:t>
            </w:r>
            <w:proofErr w:type="spellStart"/>
            <w:r>
              <w:rPr>
                <w:rFonts w:cs="Arial"/>
                <w:b w:val="0"/>
                <w:sz w:val="28"/>
                <w:szCs w:val="28"/>
              </w:rPr>
              <w:t>heroes</w:t>
            </w:r>
            <w:proofErr w:type="spellEnd"/>
            <w:r>
              <w:rPr>
                <w:rFonts w:cs="Arial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4921" w:type="dxa"/>
          </w:tcPr>
          <w:p w:rsidR="00245885" w:rsidRPr="00BC6AE3" w:rsidRDefault="00245885" w:rsidP="0024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26</w:t>
            </w:r>
          </w:p>
        </w:tc>
      </w:tr>
      <w:tr w:rsidR="00245885" w:rsidRPr="00BC6AE3" w:rsidTr="002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BC6AE3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 xml:space="preserve">Superstitions </w:t>
            </w:r>
          </w:p>
        </w:tc>
        <w:tc>
          <w:tcPr>
            <w:tcW w:w="4921" w:type="dxa"/>
          </w:tcPr>
          <w:p w:rsidR="00245885" w:rsidRPr="00BC6AE3" w:rsidRDefault="00245885" w:rsidP="0024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30</w:t>
            </w:r>
          </w:p>
        </w:tc>
      </w:tr>
      <w:tr w:rsidR="00245885" w:rsidRPr="00BC6AE3" w:rsidTr="002458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BC6AE3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 xml:space="preserve">The enjoyment of art </w:t>
            </w:r>
          </w:p>
        </w:tc>
        <w:tc>
          <w:tcPr>
            <w:tcW w:w="4921" w:type="dxa"/>
          </w:tcPr>
          <w:p w:rsidR="00245885" w:rsidRPr="00BC6AE3" w:rsidRDefault="00245885" w:rsidP="0024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47</w:t>
            </w:r>
          </w:p>
        </w:tc>
      </w:tr>
      <w:tr w:rsidR="00245885" w:rsidRPr="00BC6AE3" w:rsidTr="002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BC6AE3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 xml:space="preserve">The importance of music </w:t>
            </w:r>
          </w:p>
        </w:tc>
        <w:tc>
          <w:tcPr>
            <w:tcW w:w="4921" w:type="dxa"/>
          </w:tcPr>
          <w:p w:rsidR="00245885" w:rsidRPr="00BC6AE3" w:rsidRDefault="00245885" w:rsidP="0024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50</w:t>
            </w:r>
          </w:p>
        </w:tc>
      </w:tr>
      <w:tr w:rsidR="00245885" w:rsidRPr="00BC6AE3" w:rsidTr="002458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BC6AE3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Lifestyles in transition</w:t>
            </w:r>
          </w:p>
        </w:tc>
        <w:tc>
          <w:tcPr>
            <w:tcW w:w="4921" w:type="dxa"/>
          </w:tcPr>
          <w:p w:rsidR="00245885" w:rsidRPr="00BC6AE3" w:rsidRDefault="00245885" w:rsidP="0024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59</w:t>
            </w:r>
          </w:p>
        </w:tc>
      </w:tr>
      <w:tr w:rsidR="00245885" w:rsidRPr="00BC6AE3" w:rsidTr="002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BC6AE3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Consumer beware</w:t>
            </w:r>
          </w:p>
        </w:tc>
        <w:tc>
          <w:tcPr>
            <w:tcW w:w="4921" w:type="dxa"/>
          </w:tcPr>
          <w:p w:rsidR="00245885" w:rsidRPr="00BC6AE3" w:rsidRDefault="00245885" w:rsidP="0024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71</w:t>
            </w:r>
          </w:p>
        </w:tc>
      </w:tr>
      <w:tr w:rsidR="00245885" w:rsidRPr="00BC6AE3" w:rsidTr="002458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BC6AE3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rFonts w:cs="Arial"/>
                <w:b w:val="0"/>
                <w:sz w:val="28"/>
                <w:szCs w:val="28"/>
              </w:rPr>
              <w:t>Man’s best friend</w:t>
            </w:r>
          </w:p>
        </w:tc>
        <w:tc>
          <w:tcPr>
            <w:tcW w:w="4921" w:type="dxa"/>
          </w:tcPr>
          <w:p w:rsidR="00245885" w:rsidRPr="00BC6AE3" w:rsidRDefault="00245885" w:rsidP="0024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83</w:t>
            </w:r>
          </w:p>
        </w:tc>
      </w:tr>
      <w:tr w:rsidR="00245885" w:rsidRPr="00245885" w:rsidTr="002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245885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  <w:r w:rsidRPr="00245885">
              <w:rPr>
                <w:rFonts w:cs="Arial"/>
                <w:b w:val="0"/>
                <w:sz w:val="28"/>
                <w:szCs w:val="28"/>
                <w:lang w:val="en-US"/>
              </w:rPr>
              <w:t xml:space="preserve">Good science and bad science </w:t>
            </w:r>
          </w:p>
        </w:tc>
        <w:tc>
          <w:tcPr>
            <w:tcW w:w="4921" w:type="dxa"/>
          </w:tcPr>
          <w:p w:rsidR="00245885" w:rsidRPr="00245885" w:rsidRDefault="00245885" w:rsidP="00245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95,96</w:t>
            </w:r>
          </w:p>
        </w:tc>
      </w:tr>
      <w:tr w:rsidR="00245885" w:rsidRPr="00245885" w:rsidTr="00245885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0" w:type="dxa"/>
          </w:tcPr>
          <w:p w:rsidR="00245885" w:rsidRPr="00245885" w:rsidRDefault="00245885" w:rsidP="00245885">
            <w:pPr>
              <w:jc w:val="center"/>
              <w:rPr>
                <w:rFonts w:cs="Arial"/>
                <w:b w:val="0"/>
                <w:sz w:val="28"/>
                <w:szCs w:val="28"/>
                <w:lang w:val="en-US"/>
              </w:rPr>
            </w:pPr>
            <w:r>
              <w:rPr>
                <w:rFonts w:cs="Arial"/>
                <w:b w:val="0"/>
                <w:sz w:val="28"/>
                <w:szCs w:val="28"/>
                <w:lang w:val="en-US"/>
              </w:rPr>
              <w:t xml:space="preserve">Tecnology and you </w:t>
            </w:r>
          </w:p>
        </w:tc>
        <w:tc>
          <w:tcPr>
            <w:tcW w:w="4921" w:type="dxa"/>
          </w:tcPr>
          <w:p w:rsidR="00245885" w:rsidRDefault="00245885" w:rsidP="00245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99</w:t>
            </w:r>
          </w:p>
        </w:tc>
      </w:tr>
      <w:tr w:rsidR="00245885" w:rsidRPr="00BC6AE3" w:rsidTr="002458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41" w:type="dxa"/>
            <w:gridSpan w:val="2"/>
          </w:tcPr>
          <w:p w:rsidR="00245885" w:rsidRPr="00BC6AE3" w:rsidRDefault="00245885" w:rsidP="00B931CB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  <w:r w:rsidRPr="00BC6AE3">
              <w:rPr>
                <w:sz w:val="28"/>
                <w:szCs w:val="28"/>
              </w:rPr>
              <w:t xml:space="preserve">Bibliografía: </w:t>
            </w:r>
            <w:r w:rsidR="00B931CB" w:rsidRPr="00B931CB">
              <w:rPr>
                <w:sz w:val="28"/>
                <w:szCs w:val="28"/>
              </w:rPr>
              <w:t xml:space="preserve">Nombre del Libro: </w:t>
            </w:r>
            <w:proofErr w:type="spellStart"/>
            <w:r w:rsidR="00B931CB" w:rsidRPr="00B931CB">
              <w:rPr>
                <w:sz w:val="28"/>
                <w:szCs w:val="28"/>
              </w:rPr>
              <w:t>Passages</w:t>
            </w:r>
            <w:proofErr w:type="spellEnd"/>
            <w:r w:rsidR="00B931CB" w:rsidRPr="00B931CB">
              <w:rPr>
                <w:sz w:val="28"/>
                <w:szCs w:val="28"/>
              </w:rPr>
              <w:t xml:space="preserve"> 2 Autor (es)</w:t>
            </w:r>
            <w:proofErr w:type="gramStart"/>
            <w:r w:rsidR="00B931CB" w:rsidRPr="00B931CB">
              <w:rPr>
                <w:sz w:val="28"/>
                <w:szCs w:val="28"/>
              </w:rPr>
              <w:t>:Jack</w:t>
            </w:r>
            <w:proofErr w:type="gramEnd"/>
            <w:r w:rsidR="00B931CB" w:rsidRPr="00B931CB">
              <w:rPr>
                <w:sz w:val="28"/>
                <w:szCs w:val="28"/>
              </w:rPr>
              <w:t xml:space="preserve"> C. Richards and Chuck Sandy Editorial: Cambridge Fecha de publicación: 2008 2nd </w:t>
            </w:r>
            <w:proofErr w:type="spellStart"/>
            <w:r w:rsidR="00B931CB" w:rsidRPr="00B931CB">
              <w:rPr>
                <w:sz w:val="28"/>
                <w:szCs w:val="28"/>
              </w:rPr>
              <w:t>edition</w:t>
            </w:r>
            <w:proofErr w:type="spellEnd"/>
            <w:r w:rsidR="00B931CB" w:rsidRPr="00B931CB">
              <w:rPr>
                <w:sz w:val="28"/>
                <w:szCs w:val="28"/>
              </w:rPr>
              <w:t>.</w:t>
            </w:r>
          </w:p>
        </w:tc>
      </w:tr>
    </w:tbl>
    <w:p w:rsidR="00335582" w:rsidRPr="009B579D" w:rsidRDefault="00335582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sectPr w:rsidR="00335582" w:rsidRPr="009B579D" w:rsidSect="00A302D2">
      <w:headerReference w:type="default" r:id="rId11"/>
      <w:pgSz w:w="12240" w:h="15840"/>
      <w:pgMar w:top="1009" w:right="1701" w:bottom="1417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97" w:rsidRDefault="00971497" w:rsidP="002D5674">
      <w:pPr>
        <w:spacing w:after="0" w:line="240" w:lineRule="auto"/>
      </w:pPr>
      <w:r>
        <w:separator/>
      </w:r>
    </w:p>
  </w:endnote>
  <w:endnote w:type="continuationSeparator" w:id="0">
    <w:p w:rsidR="00971497" w:rsidRDefault="00971497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97" w:rsidRDefault="00971497" w:rsidP="002D5674">
      <w:pPr>
        <w:spacing w:after="0" w:line="240" w:lineRule="auto"/>
      </w:pPr>
      <w:r>
        <w:separator/>
      </w:r>
    </w:p>
  </w:footnote>
  <w:footnote w:type="continuationSeparator" w:id="0">
    <w:p w:rsidR="00971497" w:rsidRDefault="00971497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1092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8114"/>
      <w:gridCol w:w="1701"/>
    </w:tblGrid>
    <w:tr w:rsidR="002D5674" w:rsidTr="00146808">
      <w:tc>
        <w:tcPr>
          <w:tcW w:w="1277" w:type="dxa"/>
        </w:tcPr>
        <w:p w:rsidR="002D5674" w:rsidRDefault="002D5674">
          <w:pPr>
            <w:pStyle w:val="Encabezado"/>
          </w:pPr>
        </w:p>
      </w:tc>
      <w:tc>
        <w:tcPr>
          <w:tcW w:w="8114" w:type="dxa"/>
        </w:tcPr>
        <w:p w:rsidR="00146808" w:rsidRDefault="00146808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</w:p>
        <w:p w:rsidR="00146808" w:rsidRDefault="00146808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</w:p>
        <w:p w:rsidR="002D5674" w:rsidRPr="00146808" w:rsidRDefault="002D5674" w:rsidP="002D5674">
          <w:pPr>
            <w:ind w:left="-130" w:right="-108"/>
            <w:jc w:val="center"/>
            <w:rPr>
              <w:rFonts w:cs="Arial"/>
              <w:b/>
              <w:sz w:val="44"/>
              <w:szCs w:val="34"/>
            </w:rPr>
          </w:pPr>
          <w:r w:rsidRPr="00146808">
            <w:rPr>
              <w:rFonts w:cs="Arial"/>
              <w:b/>
              <w:sz w:val="44"/>
              <w:szCs w:val="34"/>
            </w:rPr>
            <w:t>UNIVERSIDAD AUTÓNOMA DE NUEVO LEÓN</w:t>
          </w:r>
        </w:p>
        <w:p w:rsidR="00146808" w:rsidRPr="00A302D2" w:rsidRDefault="002D5674" w:rsidP="00146808">
          <w:pPr>
            <w:jc w:val="center"/>
            <w:rPr>
              <w:rFonts w:cs="Arial"/>
              <w:b/>
              <w:sz w:val="36"/>
              <w:szCs w:val="36"/>
            </w:rPr>
          </w:pPr>
          <w:r w:rsidRPr="00A302D2">
            <w:rPr>
              <w:rFonts w:cs="Arial"/>
              <w:b/>
              <w:sz w:val="36"/>
              <w:szCs w:val="36"/>
            </w:rPr>
            <w:t xml:space="preserve">FACULTAD DE CIENCIAS POLÍTICAS </w:t>
          </w:r>
        </w:p>
        <w:p w:rsidR="002D5674" w:rsidRPr="00A302D2" w:rsidRDefault="002D5674" w:rsidP="00146808">
          <w:pPr>
            <w:jc w:val="center"/>
            <w:rPr>
              <w:rFonts w:cs="Arial"/>
              <w:b/>
              <w:sz w:val="36"/>
              <w:szCs w:val="36"/>
            </w:rPr>
          </w:pPr>
          <w:r w:rsidRPr="00A302D2">
            <w:rPr>
              <w:rFonts w:cs="Arial"/>
              <w:b/>
              <w:sz w:val="36"/>
              <w:szCs w:val="36"/>
            </w:rPr>
            <w:t>Y</w:t>
          </w:r>
          <w:r w:rsidR="00146808" w:rsidRPr="00A302D2">
            <w:rPr>
              <w:rFonts w:cs="Arial"/>
              <w:b/>
              <w:sz w:val="36"/>
              <w:szCs w:val="36"/>
            </w:rPr>
            <w:t xml:space="preserve"> </w:t>
          </w:r>
          <w:r w:rsidRPr="00A302D2">
            <w:rPr>
              <w:rFonts w:cs="Arial"/>
              <w:b/>
              <w:sz w:val="36"/>
              <w:szCs w:val="36"/>
            </w:rPr>
            <w:t>RELACIONES INTERNACIONALES</w:t>
          </w:r>
        </w:p>
        <w:p w:rsidR="002D5674" w:rsidRDefault="002D5674" w:rsidP="002D5674"/>
      </w:tc>
      <w:tc>
        <w:tcPr>
          <w:tcW w:w="1701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14680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256540</wp:posOffset>
          </wp:positionH>
          <wp:positionV relativeFrom="paragraph">
            <wp:posOffset>-1748155</wp:posOffset>
          </wp:positionV>
          <wp:extent cx="1343025" cy="635698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3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74112" behindDoc="1" locked="0" layoutInCell="1" allowOverlap="1" wp14:anchorId="178AB982" wp14:editId="3FFB64FA">
          <wp:simplePos x="0" y="0"/>
          <wp:positionH relativeFrom="margin">
            <wp:posOffset>3714750</wp:posOffset>
          </wp:positionH>
          <wp:positionV relativeFrom="margin">
            <wp:posOffset>-1928495</wp:posOffset>
          </wp:positionV>
          <wp:extent cx="1550035" cy="635912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6359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75172"/>
    <w:rsid w:val="001759E8"/>
    <w:rsid w:val="001B354F"/>
    <w:rsid w:val="001B693E"/>
    <w:rsid w:val="001E3EB8"/>
    <w:rsid w:val="002022F6"/>
    <w:rsid w:val="00206D7E"/>
    <w:rsid w:val="00245885"/>
    <w:rsid w:val="00250FA9"/>
    <w:rsid w:val="002578A6"/>
    <w:rsid w:val="002D5674"/>
    <w:rsid w:val="002E77C2"/>
    <w:rsid w:val="003304FB"/>
    <w:rsid w:val="00335582"/>
    <w:rsid w:val="003C262B"/>
    <w:rsid w:val="003D0942"/>
    <w:rsid w:val="004C0C1D"/>
    <w:rsid w:val="004F08A8"/>
    <w:rsid w:val="004F1C5F"/>
    <w:rsid w:val="0054086C"/>
    <w:rsid w:val="005A6B54"/>
    <w:rsid w:val="00631DEF"/>
    <w:rsid w:val="0064409F"/>
    <w:rsid w:val="00725E36"/>
    <w:rsid w:val="00730DBA"/>
    <w:rsid w:val="0074479A"/>
    <w:rsid w:val="0076374A"/>
    <w:rsid w:val="0076737D"/>
    <w:rsid w:val="00775D1B"/>
    <w:rsid w:val="00795EBB"/>
    <w:rsid w:val="007D6E78"/>
    <w:rsid w:val="007E18D2"/>
    <w:rsid w:val="00814A4C"/>
    <w:rsid w:val="0087249F"/>
    <w:rsid w:val="009009E7"/>
    <w:rsid w:val="00943DB9"/>
    <w:rsid w:val="0094690D"/>
    <w:rsid w:val="009538D1"/>
    <w:rsid w:val="00956A7C"/>
    <w:rsid w:val="00965FC6"/>
    <w:rsid w:val="00971497"/>
    <w:rsid w:val="009B579D"/>
    <w:rsid w:val="009C3ECA"/>
    <w:rsid w:val="00A302D2"/>
    <w:rsid w:val="00A56B6D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8603F"/>
    <w:rsid w:val="00B931CB"/>
    <w:rsid w:val="00B93B1F"/>
    <w:rsid w:val="00BA2306"/>
    <w:rsid w:val="00C3051A"/>
    <w:rsid w:val="00C30C26"/>
    <w:rsid w:val="00C708C6"/>
    <w:rsid w:val="00C7761E"/>
    <w:rsid w:val="00D23187"/>
    <w:rsid w:val="00DA3DCC"/>
    <w:rsid w:val="00DD478B"/>
    <w:rsid w:val="00E15ED5"/>
    <w:rsid w:val="00E17ABB"/>
    <w:rsid w:val="00EC4240"/>
    <w:rsid w:val="00EF172D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3355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33558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8DAB0-8D96-47D4-9471-A90F5217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SCT</cp:lastModifiedBy>
  <cp:revision>2</cp:revision>
  <dcterms:created xsi:type="dcterms:W3CDTF">2020-02-10T20:13:00Z</dcterms:created>
  <dcterms:modified xsi:type="dcterms:W3CDTF">2020-02-10T20:13:00Z</dcterms:modified>
</cp:coreProperties>
</file>