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2E" w:rsidRDefault="0089162E" w:rsidP="0089162E">
      <w:pPr>
        <w:pStyle w:val="NormalWeb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noProof/>
          <w:sz w:val="44"/>
          <w:szCs w:val="44"/>
          <w:lang w:val="es-MX" w:eastAsia="es-MX"/>
        </w:rPr>
        <w:drawing>
          <wp:inline distT="0" distB="0" distL="0" distR="0" wp14:anchorId="5B123522" wp14:editId="648D325D">
            <wp:extent cx="1308735" cy="654368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N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010" cy="65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noProof/>
          <w:sz w:val="44"/>
          <w:szCs w:val="44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17D211E6" wp14:editId="71055E8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30655" cy="581025"/>
            <wp:effectExtent l="0" t="0" r="0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PYR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62E" w:rsidRDefault="0089162E" w:rsidP="0089162E">
      <w:pPr>
        <w:pStyle w:val="NormalWeb"/>
        <w:jc w:val="center"/>
      </w:pPr>
      <w:r>
        <w:rPr>
          <w:rFonts w:ascii="Calibri" w:hAnsi="Calibri"/>
          <w:b/>
          <w:bCs/>
          <w:sz w:val="44"/>
          <w:szCs w:val="44"/>
        </w:rPr>
        <w:t xml:space="preserve">UNIVERSIDAD AUTÓNOMA DE NUEVO LEÓN </w:t>
      </w:r>
      <w:r>
        <w:rPr>
          <w:rFonts w:ascii="Calibri" w:hAnsi="Calibri"/>
          <w:b/>
          <w:bCs/>
          <w:sz w:val="36"/>
          <w:szCs w:val="36"/>
        </w:rPr>
        <w:t>FACULTAD DE CIENCIAS POLÍTICAS</w:t>
      </w:r>
      <w:r>
        <w:rPr>
          <w:rFonts w:ascii="Calibri" w:hAnsi="Calibri"/>
          <w:b/>
          <w:bCs/>
          <w:sz w:val="36"/>
          <w:szCs w:val="36"/>
        </w:rPr>
        <w:br/>
        <w:t>Y RELACIONES INTERNACIONALES</w:t>
      </w:r>
    </w:p>
    <w:p w:rsidR="0089162E" w:rsidRDefault="0089162E" w:rsidP="0089162E">
      <w:pPr>
        <w:pStyle w:val="NormalWeb"/>
        <w:rPr>
          <w:rFonts w:ascii="Calibri" w:hAnsi="Calibri"/>
          <w:b/>
          <w:bCs/>
          <w:color w:val="7F0000"/>
          <w:sz w:val="72"/>
          <w:szCs w:val="72"/>
        </w:rPr>
      </w:pPr>
    </w:p>
    <w:p w:rsidR="0089162E" w:rsidRDefault="0089162E" w:rsidP="0089162E">
      <w:pPr>
        <w:pStyle w:val="NormalWeb"/>
        <w:jc w:val="center"/>
      </w:pPr>
      <w:r>
        <w:rPr>
          <w:rFonts w:ascii="Calibri" w:hAnsi="Calibri"/>
          <w:b/>
          <w:bCs/>
          <w:color w:val="7F0000"/>
          <w:sz w:val="72"/>
          <w:szCs w:val="72"/>
        </w:rPr>
        <w:t>GUIA DE ESTUDIO</w:t>
      </w:r>
    </w:p>
    <w:p w:rsidR="0089162E" w:rsidRDefault="000162E5" w:rsidP="0089162E">
      <w:pPr>
        <w:pStyle w:val="NormalWeb"/>
        <w:jc w:val="center"/>
        <w:rPr>
          <w:rFonts w:ascii="Calibri" w:hAnsi="Calibri"/>
          <w:b/>
          <w:bCs/>
          <w:color w:val="7F0000"/>
          <w:sz w:val="56"/>
          <w:szCs w:val="56"/>
        </w:rPr>
      </w:pPr>
      <w:r>
        <w:rPr>
          <w:rFonts w:ascii="Calibri" w:hAnsi="Calibri"/>
          <w:b/>
          <w:bCs/>
          <w:color w:val="7F0000"/>
          <w:sz w:val="56"/>
          <w:szCs w:val="56"/>
        </w:rPr>
        <w:t xml:space="preserve">ECOTECONLOGIA Y PRODUCCIÓN SUSTENTABLE </w:t>
      </w:r>
    </w:p>
    <w:p w:rsidR="0089162E" w:rsidRDefault="0089162E" w:rsidP="0089162E">
      <w:pPr>
        <w:pStyle w:val="NormalWeb"/>
        <w:jc w:val="center"/>
        <w:rPr>
          <w:rFonts w:ascii="Calibri" w:hAnsi="Calibri"/>
          <w:b/>
          <w:bCs/>
          <w:color w:val="7F0000"/>
          <w:sz w:val="56"/>
          <w:szCs w:val="56"/>
        </w:rPr>
      </w:pPr>
    </w:p>
    <w:p w:rsidR="0089162E" w:rsidRDefault="0089162E" w:rsidP="0089162E">
      <w:pPr>
        <w:pStyle w:val="NormalWeb"/>
        <w:jc w:val="center"/>
      </w:pPr>
    </w:p>
    <w:p w:rsidR="0089162E" w:rsidRPr="003652A6" w:rsidRDefault="0089162E" w:rsidP="0089162E">
      <w:pPr>
        <w:pStyle w:val="NormalWeb"/>
        <w:jc w:val="center"/>
        <w:rPr>
          <w:rFonts w:ascii="Calibri" w:hAnsi="Calibri"/>
          <w:b/>
          <w:bCs/>
          <w:sz w:val="40"/>
          <w:szCs w:val="40"/>
        </w:rPr>
      </w:pPr>
      <w:r w:rsidRPr="003652A6">
        <w:rPr>
          <w:rFonts w:ascii="Calibri" w:hAnsi="Calibri"/>
          <w:b/>
          <w:bCs/>
          <w:sz w:val="40"/>
          <w:szCs w:val="40"/>
        </w:rPr>
        <w:t>Docente responsable</w:t>
      </w:r>
      <w:bookmarkStart w:id="0" w:name="_GoBack"/>
      <w:bookmarkEnd w:id="0"/>
    </w:p>
    <w:p w:rsidR="0089162E" w:rsidRDefault="0089162E" w:rsidP="0089162E">
      <w:pPr>
        <w:pStyle w:val="NormalWeb"/>
        <w:jc w:val="center"/>
        <w:rPr>
          <w:rFonts w:ascii="Calibri" w:hAnsi="Calibri"/>
          <w:b/>
          <w:bCs/>
          <w:color w:val="7F0000"/>
          <w:sz w:val="40"/>
          <w:szCs w:val="40"/>
        </w:rPr>
      </w:pPr>
      <w:r>
        <w:rPr>
          <w:rFonts w:ascii="Calibri" w:hAnsi="Calibri"/>
          <w:b/>
          <w:bCs/>
          <w:color w:val="7F0000"/>
          <w:sz w:val="40"/>
          <w:szCs w:val="40"/>
        </w:rPr>
        <w:t xml:space="preserve">Mtra. </w:t>
      </w:r>
      <w:proofErr w:type="spellStart"/>
      <w:r>
        <w:rPr>
          <w:rFonts w:ascii="Calibri" w:hAnsi="Calibri"/>
          <w:b/>
          <w:bCs/>
          <w:color w:val="7F0000"/>
          <w:sz w:val="40"/>
          <w:szCs w:val="40"/>
        </w:rPr>
        <w:t>Kendy</w:t>
      </w:r>
      <w:proofErr w:type="spellEnd"/>
      <w:r>
        <w:rPr>
          <w:rFonts w:ascii="Calibri" w:hAnsi="Calibri"/>
          <w:b/>
          <w:bCs/>
          <w:color w:val="7F0000"/>
          <w:sz w:val="40"/>
          <w:szCs w:val="40"/>
        </w:rPr>
        <w:t xml:space="preserve"> Arely Tamez Medrano </w:t>
      </w:r>
    </w:p>
    <w:p w:rsidR="0089162E" w:rsidRDefault="0089162E" w:rsidP="0089162E">
      <w:pPr>
        <w:pStyle w:val="NormalWeb"/>
      </w:pPr>
    </w:p>
    <w:p w:rsidR="0089162E" w:rsidRDefault="0089162E" w:rsidP="0089162E">
      <w:pPr>
        <w:pStyle w:val="NormalWeb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Academia: Desarrollo Sustentable </w:t>
      </w:r>
    </w:p>
    <w:p w:rsidR="0089162E" w:rsidRDefault="0089162E" w:rsidP="0089162E">
      <w:pPr>
        <w:pStyle w:val="NormalWeb"/>
        <w:jc w:val="center"/>
      </w:pPr>
      <w:r>
        <w:rPr>
          <w:rFonts w:ascii="Calibri" w:hAnsi="Calibri"/>
          <w:b/>
          <w:bCs/>
          <w:sz w:val="32"/>
          <w:szCs w:val="32"/>
        </w:rPr>
        <w:t>Coordinadora: Dra. Ana María Romo Jiménez</w:t>
      </w:r>
    </w:p>
    <w:p w:rsidR="0089162E" w:rsidRDefault="0089162E" w:rsidP="0089162E">
      <w:pPr>
        <w:pStyle w:val="NormalWeb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Enero-Junio 2020</w:t>
      </w:r>
    </w:p>
    <w:p w:rsidR="00FE1C8C" w:rsidRPr="0089162E" w:rsidRDefault="00FE1C8C">
      <w:pPr>
        <w:rPr>
          <w:noProof/>
          <w:lang w:val="es-ES_tradnl" w:eastAsia="es-MX"/>
        </w:rPr>
      </w:pPr>
    </w:p>
    <w:p w:rsidR="00FE1C8C" w:rsidRPr="0095661B" w:rsidRDefault="0095661B" w:rsidP="00DC6C5E">
      <w:pPr>
        <w:jc w:val="center"/>
        <w:rPr>
          <w:b/>
          <w:sz w:val="32"/>
        </w:rPr>
      </w:pPr>
      <w:r w:rsidRPr="0095661B">
        <w:rPr>
          <w:b/>
          <w:sz w:val="32"/>
        </w:rPr>
        <w:lastRenderedPageBreak/>
        <w:t>Guía para Tercera y Quinta oportunidad</w:t>
      </w:r>
    </w:p>
    <w:p w:rsidR="0095661B" w:rsidRPr="0095661B" w:rsidRDefault="0095661B">
      <w:pPr>
        <w:rPr>
          <w:b/>
          <w:sz w:val="28"/>
        </w:rPr>
      </w:pPr>
      <w:r w:rsidRPr="0095661B">
        <w:rPr>
          <w:b/>
          <w:sz w:val="28"/>
        </w:rPr>
        <w:t xml:space="preserve">Unidad de Aprendizaje: </w:t>
      </w:r>
      <w:proofErr w:type="spellStart"/>
      <w:r w:rsidRPr="0095661B">
        <w:rPr>
          <w:b/>
          <w:sz w:val="28"/>
        </w:rPr>
        <w:t>Ecotecnologías</w:t>
      </w:r>
      <w:proofErr w:type="spellEnd"/>
      <w:r w:rsidRPr="0095661B">
        <w:rPr>
          <w:b/>
          <w:sz w:val="28"/>
        </w:rPr>
        <w:t xml:space="preserve"> y Producción Sustentable</w:t>
      </w:r>
    </w:p>
    <w:p w:rsidR="0095661B" w:rsidRDefault="0095661B" w:rsidP="00511211">
      <w:pPr>
        <w:spacing w:line="360" w:lineRule="auto"/>
      </w:pPr>
    </w:p>
    <w:p w:rsidR="0095661B" w:rsidRPr="0095661B" w:rsidRDefault="0095661B" w:rsidP="00511211">
      <w:pPr>
        <w:pStyle w:val="Listavistosa-nfasis11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95661B">
        <w:rPr>
          <w:rFonts w:ascii="Arial" w:hAnsi="Arial" w:cs="Arial"/>
          <w:b/>
          <w:bCs/>
          <w:sz w:val="24"/>
          <w:szCs w:val="24"/>
        </w:rPr>
        <w:t>Etapa 1: Los Ecosistemas en el contexto Mundial</w:t>
      </w:r>
    </w:p>
    <w:p w:rsidR="0095661B" w:rsidRDefault="0095661B" w:rsidP="0051121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5661B">
        <w:rPr>
          <w:rFonts w:ascii="Arial" w:hAnsi="Arial" w:cs="Arial"/>
          <w:sz w:val="24"/>
          <w:szCs w:val="24"/>
        </w:rPr>
        <w:t xml:space="preserve">Objetivo de Aprendizaje: </w:t>
      </w:r>
      <w:r w:rsidRPr="0095661B">
        <w:rPr>
          <w:rFonts w:ascii="Arial" w:hAnsi="Arial" w:cs="Arial"/>
          <w:bCs/>
          <w:sz w:val="24"/>
          <w:szCs w:val="24"/>
        </w:rPr>
        <w:t>Distinguir y discriminar los ecosistemas en el contexto mundial, lo que le permitirá comprender la interacción que existe entre ellos, así como los cambios que se suceden al interior de los mismos.</w:t>
      </w:r>
    </w:p>
    <w:p w:rsidR="00511211" w:rsidRPr="00511211" w:rsidRDefault="00511211" w:rsidP="00511211">
      <w:pPr>
        <w:spacing w:line="360" w:lineRule="auto"/>
        <w:rPr>
          <w:rFonts w:ascii="Arial" w:hAnsi="Arial" w:cs="Arial"/>
          <w:sz w:val="24"/>
          <w:szCs w:val="24"/>
        </w:rPr>
      </w:pPr>
    </w:p>
    <w:p w:rsidR="0095661B" w:rsidRPr="0095661B" w:rsidRDefault="0095661B" w:rsidP="00511211">
      <w:pPr>
        <w:pStyle w:val="Listavistosa-nfasis11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95661B">
        <w:rPr>
          <w:rFonts w:ascii="Arial" w:hAnsi="Arial" w:cs="Arial"/>
          <w:b/>
          <w:bCs/>
          <w:sz w:val="24"/>
          <w:szCs w:val="24"/>
        </w:rPr>
        <w:t>Etapa 2</w:t>
      </w:r>
      <w:r w:rsidR="00DE7072" w:rsidRPr="0095661B">
        <w:rPr>
          <w:rFonts w:ascii="Arial" w:hAnsi="Arial" w:cs="Arial"/>
          <w:b/>
          <w:bCs/>
          <w:sz w:val="24"/>
          <w:szCs w:val="24"/>
        </w:rPr>
        <w:t>: Combustibles</w:t>
      </w:r>
      <w:r w:rsidRPr="0095661B">
        <w:rPr>
          <w:rFonts w:ascii="Arial" w:hAnsi="Arial" w:cs="Arial"/>
          <w:b/>
          <w:bCs/>
          <w:sz w:val="24"/>
          <w:szCs w:val="24"/>
        </w:rPr>
        <w:t xml:space="preserve"> fósiles y las Energías Emergentes</w:t>
      </w:r>
    </w:p>
    <w:p w:rsidR="0095661B" w:rsidRDefault="0095661B" w:rsidP="0051121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5661B">
        <w:rPr>
          <w:rFonts w:ascii="Arial" w:hAnsi="Arial" w:cs="Arial"/>
          <w:sz w:val="24"/>
          <w:szCs w:val="24"/>
        </w:rPr>
        <w:t xml:space="preserve">Objetivo de Aprendizaje: </w:t>
      </w:r>
      <w:r w:rsidRPr="0095661B">
        <w:rPr>
          <w:rFonts w:ascii="Arial" w:hAnsi="Arial" w:cs="Arial"/>
          <w:bCs/>
          <w:sz w:val="24"/>
          <w:szCs w:val="24"/>
        </w:rPr>
        <w:t>organizar y argumentar las causas del cambio climático por la utilización de combustibles fósiles y las posibilidades que ofrecen las energías emergentes.</w:t>
      </w:r>
      <w:r w:rsidRPr="0095661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11211" w:rsidRPr="0095661B" w:rsidRDefault="00511211" w:rsidP="00511211">
      <w:pPr>
        <w:spacing w:line="360" w:lineRule="auto"/>
        <w:rPr>
          <w:rFonts w:ascii="Arial" w:hAnsi="Arial" w:cs="Arial"/>
          <w:sz w:val="24"/>
          <w:szCs w:val="24"/>
        </w:rPr>
      </w:pPr>
    </w:p>
    <w:p w:rsidR="0095661B" w:rsidRPr="0095661B" w:rsidRDefault="0095661B" w:rsidP="00511211">
      <w:pPr>
        <w:pStyle w:val="Listavistosa-nfasis11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95661B">
        <w:rPr>
          <w:rFonts w:ascii="Arial" w:hAnsi="Arial" w:cs="Arial"/>
          <w:b/>
          <w:bCs/>
          <w:sz w:val="24"/>
          <w:szCs w:val="24"/>
        </w:rPr>
        <w:t>Etapa 3: Utilización de los Recursos y Producción Sustentable</w:t>
      </w:r>
    </w:p>
    <w:p w:rsidR="0095661B" w:rsidRPr="0095661B" w:rsidRDefault="0095661B" w:rsidP="00511211">
      <w:pPr>
        <w:pStyle w:val="Listavistosa-nfasis11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5661B">
        <w:rPr>
          <w:rFonts w:ascii="Arial" w:hAnsi="Arial" w:cs="Arial"/>
          <w:sz w:val="24"/>
          <w:szCs w:val="24"/>
        </w:rPr>
        <w:t xml:space="preserve">Objetivo de Aprendizaje: </w:t>
      </w:r>
      <w:r w:rsidRPr="0095661B">
        <w:rPr>
          <w:rFonts w:ascii="Arial" w:hAnsi="Arial" w:cs="Arial"/>
          <w:bCs/>
          <w:sz w:val="24"/>
          <w:szCs w:val="24"/>
        </w:rPr>
        <w:t>Explicar y ejemplificar la utilización que la sociedad realiza de los recursos naturales y las políticas implementadas por el Gobierno al respecto.</w:t>
      </w:r>
    </w:p>
    <w:p w:rsidR="00511211" w:rsidRPr="0095661B" w:rsidRDefault="00511211" w:rsidP="00511211">
      <w:pPr>
        <w:pStyle w:val="Listavistosa-nfasis11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95661B" w:rsidRPr="0095661B" w:rsidRDefault="0095661B" w:rsidP="00511211">
      <w:pPr>
        <w:pStyle w:val="Listavistosa-nfasis11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95661B">
        <w:rPr>
          <w:rFonts w:ascii="Arial" w:hAnsi="Arial" w:cs="Arial"/>
          <w:b/>
          <w:bCs/>
          <w:sz w:val="24"/>
          <w:szCs w:val="24"/>
        </w:rPr>
        <w:t>Etapa 4: Seguridad Ambiental</w:t>
      </w:r>
    </w:p>
    <w:p w:rsidR="00FE1C8C" w:rsidRPr="0095661B" w:rsidRDefault="0095661B" w:rsidP="00511211">
      <w:pPr>
        <w:pStyle w:val="Listavistosa-nfasis11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5661B">
        <w:rPr>
          <w:rFonts w:ascii="Arial" w:hAnsi="Arial" w:cs="Arial"/>
          <w:sz w:val="24"/>
          <w:szCs w:val="24"/>
        </w:rPr>
        <w:t xml:space="preserve">Objetivo de Aprendizaje: Conocer y entender las bases de </w:t>
      </w:r>
      <w:r w:rsidRPr="0095661B">
        <w:rPr>
          <w:rFonts w:ascii="Arial" w:hAnsi="Arial" w:cs="Arial"/>
          <w:bCs/>
          <w:sz w:val="24"/>
          <w:szCs w:val="24"/>
        </w:rPr>
        <w:t>la seguridad ambiental en la</w:t>
      </w:r>
      <w:r w:rsidRPr="0095661B">
        <w:rPr>
          <w:rFonts w:ascii="Arial" w:hAnsi="Arial" w:cs="Arial"/>
          <w:sz w:val="24"/>
          <w:szCs w:val="24"/>
        </w:rPr>
        <w:t xml:space="preserve"> producción de bienes y servicios </w:t>
      </w:r>
      <w:r w:rsidR="00511211" w:rsidRPr="0095661B">
        <w:rPr>
          <w:rFonts w:ascii="Arial" w:hAnsi="Arial" w:cs="Arial"/>
          <w:bCs/>
          <w:sz w:val="24"/>
          <w:szCs w:val="24"/>
        </w:rPr>
        <w:t>aplicándolas</w:t>
      </w:r>
      <w:r w:rsidRPr="0095661B">
        <w:rPr>
          <w:rFonts w:ascii="Arial" w:hAnsi="Arial" w:cs="Arial"/>
          <w:bCs/>
          <w:sz w:val="24"/>
          <w:szCs w:val="24"/>
        </w:rPr>
        <w:t xml:space="preserve"> en la producción sustentable.</w:t>
      </w:r>
    </w:p>
    <w:p w:rsidR="00DC6C5E" w:rsidRDefault="00DC6C5E" w:rsidP="00DC6C5E">
      <w:pPr>
        <w:pStyle w:val="Sinespaciado"/>
        <w:jc w:val="both"/>
        <w:rPr>
          <w:b/>
          <w:sz w:val="28"/>
        </w:rPr>
      </w:pPr>
    </w:p>
    <w:p w:rsidR="00DC6C5E" w:rsidRDefault="00DC6C5E" w:rsidP="00DC6C5E">
      <w:pPr>
        <w:pStyle w:val="Sinespaciado"/>
        <w:jc w:val="both"/>
        <w:rPr>
          <w:b/>
          <w:sz w:val="28"/>
        </w:rPr>
      </w:pPr>
    </w:p>
    <w:p w:rsidR="00DC6C5E" w:rsidRPr="0095661B" w:rsidRDefault="00DC6C5E" w:rsidP="00DC6C5E">
      <w:pPr>
        <w:pStyle w:val="Sinespaciado"/>
        <w:jc w:val="both"/>
        <w:rPr>
          <w:rFonts w:ascii="Arial" w:hAnsi="Arial" w:cs="Arial"/>
          <w:b/>
          <w:sz w:val="32"/>
          <w:szCs w:val="24"/>
          <w:lang w:val="es-ES_tradnl"/>
        </w:rPr>
      </w:pPr>
      <w:r w:rsidRPr="0095661B">
        <w:rPr>
          <w:b/>
          <w:sz w:val="28"/>
        </w:rPr>
        <w:t>Bibliografía:</w:t>
      </w:r>
      <w:r>
        <w:rPr>
          <w:b/>
          <w:sz w:val="28"/>
        </w:rPr>
        <w:t xml:space="preserve"> </w:t>
      </w:r>
    </w:p>
    <w:p w:rsidR="00DC6C5E" w:rsidRPr="0095661B" w:rsidRDefault="00DC6C5E" w:rsidP="00DC6C5E">
      <w:pPr>
        <w:pStyle w:val="Sinespaciado"/>
        <w:jc w:val="both"/>
        <w:rPr>
          <w:rFonts w:ascii="Arial" w:hAnsi="Arial" w:cs="Arial"/>
          <w:b/>
          <w:sz w:val="32"/>
          <w:szCs w:val="24"/>
          <w:lang w:val="es-ES_tradnl"/>
        </w:rPr>
      </w:pPr>
      <w:r>
        <w:rPr>
          <w:sz w:val="28"/>
        </w:rPr>
        <w:t xml:space="preserve">López </w:t>
      </w:r>
      <w:proofErr w:type="spellStart"/>
      <w:r>
        <w:rPr>
          <w:sz w:val="28"/>
        </w:rPr>
        <w:t>López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Victor</w:t>
      </w:r>
      <w:proofErr w:type="spellEnd"/>
      <w:r>
        <w:rPr>
          <w:sz w:val="28"/>
        </w:rPr>
        <w:t xml:space="preserve"> Manuel, (2014). Sustentabilidad y Desarrollo Sustentable. </w:t>
      </w:r>
      <w:proofErr w:type="spellStart"/>
      <w:r>
        <w:rPr>
          <w:sz w:val="28"/>
        </w:rPr>
        <w:t>México</w:t>
      </w:r>
      <w:proofErr w:type="gramStart"/>
      <w:r>
        <w:rPr>
          <w:sz w:val="28"/>
        </w:rPr>
        <w:t>:trillas</w:t>
      </w:r>
      <w:proofErr w:type="spellEnd"/>
      <w:proofErr w:type="gramEnd"/>
    </w:p>
    <w:p w:rsidR="00DC6C5E" w:rsidRDefault="00DC6C5E" w:rsidP="00511211">
      <w:pPr>
        <w:spacing w:line="360" w:lineRule="auto"/>
      </w:pPr>
    </w:p>
    <w:sectPr w:rsidR="00DC6C5E" w:rsidSect="005112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F70"/>
    <w:multiLevelType w:val="hybridMultilevel"/>
    <w:tmpl w:val="DFCA0C1E"/>
    <w:lvl w:ilvl="0" w:tplc="AD505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40F89"/>
    <w:multiLevelType w:val="hybridMultilevel"/>
    <w:tmpl w:val="4B36C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8C"/>
    <w:rsid w:val="000162E5"/>
    <w:rsid w:val="001F1E9E"/>
    <w:rsid w:val="00511211"/>
    <w:rsid w:val="0089162E"/>
    <w:rsid w:val="0095661B"/>
    <w:rsid w:val="009B7495"/>
    <w:rsid w:val="00DC6C5E"/>
    <w:rsid w:val="00DD16F0"/>
    <w:rsid w:val="00DE7072"/>
    <w:rsid w:val="00F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C8C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qFormat/>
    <w:rsid w:val="0095661B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99"/>
    <w:qFormat/>
    <w:rsid w:val="0095661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9162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C8C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qFormat/>
    <w:rsid w:val="0095661B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99"/>
    <w:qFormat/>
    <w:rsid w:val="0095661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9162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ANA ROMO</cp:lastModifiedBy>
  <cp:revision>8</cp:revision>
  <cp:lastPrinted>2020-02-15T00:27:00Z</cp:lastPrinted>
  <dcterms:created xsi:type="dcterms:W3CDTF">2020-02-15T00:15:00Z</dcterms:created>
  <dcterms:modified xsi:type="dcterms:W3CDTF">2020-02-23T16:26:00Z</dcterms:modified>
</cp:coreProperties>
</file>