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F35BBE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r>
        <w:rPr>
          <w:rFonts w:cs="Arial"/>
          <w:b/>
          <w:color w:val="800000"/>
          <w:sz w:val="72"/>
          <w:szCs w:val="44"/>
          <w:u w:val="single"/>
        </w:rPr>
        <w:t>APRECIACIÓN A LAS ARTES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7E54F0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</w:t>
      </w:r>
      <w:r w:rsidR="00F35BBE">
        <w:rPr>
          <w:rFonts w:cs="Arial"/>
          <w:b/>
          <w:color w:val="800000"/>
          <w:sz w:val="40"/>
          <w:szCs w:val="44"/>
          <w:u w:val="single"/>
        </w:rPr>
        <w:t>TRA. MELANIE A. THOMAS MONTOYA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ACADEMIA: MATERIAS GENERALES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DRA. VERÓNICA CUEVAS PÉREZ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 AUXILIAR: MCP.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461203" w:rsidRDefault="00887EBD" w:rsidP="00461203">
      <w:pPr>
        <w:pStyle w:val="Ttulo1"/>
      </w:pPr>
      <w:r>
        <w:br w:type="page"/>
      </w:r>
      <w:r w:rsidR="00F35BBE" w:rsidRPr="00EB622E">
        <w:t xml:space="preserve"> </w:t>
      </w:r>
      <w:r w:rsidR="00F35BBE">
        <w:t xml:space="preserve">Unidad 1 </w:t>
      </w:r>
    </w:p>
    <w:p w:rsidR="00461203" w:rsidRDefault="00F35BBE" w:rsidP="00F35BBE">
      <w:pPr>
        <w:jc w:val="both"/>
      </w:pPr>
      <w:r>
        <w:t xml:space="preserve">Conceptos básicos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Cultura: Se denomina cultura a las cualidades intelectuales de un grupo humano que lo caracteriza y le da identidad específica, a los modos de ser y la forma de vivir.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Objetos culturales: Son las herramientas, los instrumentos, los objetos y las cosas que el hombre produce para ayuda y preservación de sí mismo.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Arte: Se define como hacer bien cualquier cosa, sirve para reconocer como virtud las habilidades y destrezas que se aplican al hacer algo de manera sobresaliente.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Belleza: La propiedad en las cosas que nos hace amarlas.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Artes visuales: Comprenden toda manifestación que se percibe por la vista, como la arquitectura, escultura, pintura, fotografía, literatura, entre otras.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Artes auditivas: Comprenden a aquellas que se disfrutan a través del oído, como la música, el canto, la oratoria, la declamación, entre otras.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Artes audiovisuales: Son aquellas que comprenden tanto de la vista como del oído para su disfrute, como la danza, el ballet, el teatro, el cine, la ópera, entre otras.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El arte académico: Se aprende en la academia o escuela, siguen fielmente las reglas de la academia sobre estética, diseño, composición y color. </w:t>
      </w:r>
    </w:p>
    <w:p w:rsidR="00461203" w:rsidRDefault="00F35BBE" w:rsidP="00461203">
      <w:pPr>
        <w:tabs>
          <w:tab w:val="left" w:pos="1134"/>
        </w:tabs>
        <w:ind w:left="708"/>
        <w:jc w:val="both"/>
      </w:pPr>
      <w:r>
        <w:t xml:space="preserve">El arte popular: Se aprende empíricamente y es de utilidad práctica y funcional, preserva técnicas y materiales como tradiciones y costumbres. </w:t>
      </w:r>
    </w:p>
    <w:p w:rsidR="00461203" w:rsidRDefault="00F35BBE" w:rsidP="00F35BBE">
      <w:pPr>
        <w:jc w:val="both"/>
      </w:pPr>
      <w:r>
        <w:t xml:space="preserve">Preguntas complementarias </w:t>
      </w:r>
    </w:p>
    <w:p w:rsidR="00461203" w:rsidRDefault="00F35BBE" w:rsidP="00461203">
      <w:pPr>
        <w:ind w:left="708"/>
        <w:jc w:val="both"/>
      </w:pPr>
      <w:r>
        <w:t xml:space="preserve">¿Qué comprende la cultura? Todo lo que conforma a un individuo y a la sociedad: su manera de ser, de pensar, de sentir, de convivir, de producir y de soñar. </w:t>
      </w:r>
    </w:p>
    <w:p w:rsidR="00461203" w:rsidRDefault="00F35BBE" w:rsidP="00461203">
      <w:pPr>
        <w:ind w:left="708"/>
        <w:jc w:val="both"/>
      </w:pPr>
      <w:r>
        <w:t xml:space="preserve">¿Cuáles son los tres niveles de estudio para la lectura de objetos culturales y de que trata cada uno? Lo físico, que describe las características cuantitativas; lo histórico, que describe sus características cualitativas como su uso y trasfondo sociocultural; y lo psicológico que a través de signos y símbolos nos revela la condición humana de su productor. </w:t>
      </w:r>
    </w:p>
    <w:p w:rsidR="00461203" w:rsidRDefault="00F35BBE" w:rsidP="00461203">
      <w:pPr>
        <w:ind w:left="708"/>
        <w:jc w:val="both"/>
      </w:pPr>
      <w:r>
        <w:t xml:space="preserve">¿A qué se refiere la relatividad de la belleza? Lo que puede ser bello para unos, para otros puede no serlo. </w:t>
      </w:r>
    </w:p>
    <w:p w:rsidR="00461203" w:rsidRDefault="00F35BBE" w:rsidP="00461203">
      <w:pPr>
        <w:pStyle w:val="Ttulo1"/>
      </w:pPr>
      <w:r>
        <w:t xml:space="preserve">Unidad 2 </w:t>
      </w:r>
    </w:p>
    <w:p w:rsidR="00461203" w:rsidRDefault="00F35BBE" w:rsidP="00F35BBE">
      <w:pPr>
        <w:jc w:val="both"/>
      </w:pPr>
      <w:r>
        <w:t xml:space="preserve">Conceptos básicos: </w:t>
      </w:r>
    </w:p>
    <w:p w:rsidR="00461203" w:rsidRDefault="00F35BBE" w:rsidP="00461203">
      <w:pPr>
        <w:ind w:left="708"/>
        <w:jc w:val="both"/>
      </w:pPr>
      <w:r>
        <w:t xml:space="preserve">Fruición: Placer o gozo intenso que siente una persona al realizar una actividad artística. </w:t>
      </w:r>
    </w:p>
    <w:p w:rsidR="00461203" w:rsidRDefault="00F35BBE" w:rsidP="00461203">
      <w:pPr>
        <w:ind w:left="708"/>
        <w:jc w:val="both"/>
      </w:pPr>
      <w:r>
        <w:t xml:space="preserve">Tema: El tema es la Idea principal o punto de partida. </w:t>
      </w:r>
    </w:p>
    <w:p w:rsidR="00461203" w:rsidRDefault="00F35BBE" w:rsidP="00461203">
      <w:pPr>
        <w:ind w:left="708"/>
        <w:jc w:val="both"/>
      </w:pPr>
      <w:r>
        <w:t xml:space="preserve">Subtema: Es la idea secundaria que ayuda a describir el contenido. </w:t>
      </w:r>
    </w:p>
    <w:p w:rsidR="00461203" w:rsidRDefault="00F35BBE" w:rsidP="00461203">
      <w:pPr>
        <w:ind w:left="708"/>
        <w:jc w:val="both"/>
      </w:pPr>
      <w:r>
        <w:t xml:space="preserve">Corrido: Es una forma musical del genero lirico popular que se utiliza para musicalizar historias. </w:t>
      </w:r>
    </w:p>
    <w:p w:rsidR="00461203" w:rsidRDefault="00F35BBE" w:rsidP="00461203">
      <w:pPr>
        <w:ind w:left="708"/>
        <w:jc w:val="both"/>
      </w:pPr>
      <w:r>
        <w:t xml:space="preserve">Signo: Es la duplicación de algo representado. </w:t>
      </w:r>
    </w:p>
    <w:p w:rsidR="00461203" w:rsidRDefault="00F35BBE" w:rsidP="00461203">
      <w:pPr>
        <w:ind w:left="708"/>
        <w:jc w:val="both"/>
      </w:pPr>
      <w:r>
        <w:t xml:space="preserve">Símbolo: Le da un significado diferente al propio. </w:t>
      </w:r>
    </w:p>
    <w:p w:rsidR="00461203" w:rsidRDefault="00F35BBE" w:rsidP="00461203">
      <w:pPr>
        <w:ind w:left="708"/>
        <w:jc w:val="both"/>
      </w:pPr>
      <w:r>
        <w:t xml:space="preserve">Composición: Es un proceso creativo que consiste en ordenar partes. </w:t>
      </w:r>
    </w:p>
    <w:p w:rsidR="00461203" w:rsidRDefault="00F35BBE" w:rsidP="00F35BBE">
      <w:pPr>
        <w:jc w:val="both"/>
      </w:pPr>
      <w:r>
        <w:t xml:space="preserve">Preguntas complementarias: </w:t>
      </w:r>
    </w:p>
    <w:p w:rsidR="00461203" w:rsidRDefault="00F35BBE" w:rsidP="00461203">
      <w:pPr>
        <w:ind w:left="708"/>
        <w:jc w:val="both"/>
      </w:pPr>
      <w:r>
        <w:t xml:space="preserve">¿Para qué nos sirve la observación? Con el hábito de la observación aprendemos de manera constante, la observación es un acto común que se hace consciente e inconscientemente. </w:t>
      </w:r>
    </w:p>
    <w:p w:rsidR="00461203" w:rsidRDefault="00F35BBE" w:rsidP="00461203">
      <w:pPr>
        <w:ind w:left="708"/>
        <w:jc w:val="both"/>
      </w:pPr>
      <w:r>
        <w:t xml:space="preserve">¿Cuál es la forma que asemeja el campo visual humano y </w:t>
      </w:r>
      <w:proofErr w:type="spellStart"/>
      <w:r>
        <w:t>cual</w:t>
      </w:r>
      <w:proofErr w:type="spellEnd"/>
      <w:r>
        <w:t xml:space="preserve"> es el ángulo promedio? Se asemeja a una forma cónica de abanico y cubre alrededor de 160° </w:t>
      </w:r>
    </w:p>
    <w:p w:rsidR="00461203" w:rsidRDefault="00F35BBE" w:rsidP="00461203">
      <w:pPr>
        <w:ind w:left="708"/>
        <w:jc w:val="both"/>
      </w:pPr>
      <w:r>
        <w:t xml:space="preserve">¿Qué es la Concreción o figuración? Es la referencia inequívoca de lo que es. </w:t>
      </w:r>
    </w:p>
    <w:p w:rsidR="00461203" w:rsidRDefault="00F35BBE" w:rsidP="00461203">
      <w:pPr>
        <w:ind w:left="708"/>
        <w:jc w:val="both"/>
      </w:pPr>
      <w:r>
        <w:t xml:space="preserve">¿Qué es la abstracción? Aquello que alterado, parcial o totalmente pierde su referencia con lo convencional </w:t>
      </w:r>
    </w:p>
    <w:p w:rsidR="00461203" w:rsidRDefault="00F35BBE" w:rsidP="00461203">
      <w:pPr>
        <w:pStyle w:val="Ttulo1"/>
      </w:pPr>
      <w:r>
        <w:t xml:space="preserve">Unidad 3 </w:t>
      </w:r>
    </w:p>
    <w:p w:rsidR="00461203" w:rsidRDefault="00F35BBE" w:rsidP="00F35BBE">
      <w:pPr>
        <w:jc w:val="both"/>
      </w:pPr>
      <w:r>
        <w:t xml:space="preserve">Conceptos básicos </w:t>
      </w:r>
    </w:p>
    <w:p w:rsidR="00461203" w:rsidRDefault="00F35BBE" w:rsidP="00461203">
      <w:pPr>
        <w:ind w:left="708"/>
        <w:jc w:val="both"/>
      </w:pPr>
      <w:r>
        <w:t xml:space="preserve">Arquitectura: Hace referencia al arte y la ciencia de idear, construir y ornamentar. </w:t>
      </w:r>
    </w:p>
    <w:p w:rsidR="00461203" w:rsidRDefault="00F35BBE" w:rsidP="00461203">
      <w:pPr>
        <w:ind w:left="708"/>
        <w:jc w:val="both"/>
      </w:pPr>
      <w:r>
        <w:t xml:space="preserve">Escultura: Todo objeto tridimensional que se materialice. </w:t>
      </w:r>
    </w:p>
    <w:p w:rsidR="00461203" w:rsidRDefault="00F35BBE" w:rsidP="00461203">
      <w:pPr>
        <w:ind w:left="708"/>
        <w:jc w:val="both"/>
      </w:pPr>
      <w:r>
        <w:t xml:space="preserve">Cerámica: Sustancia quemada, se le llama así a los productos derivados de modelar y cocer objetos hechos con barro. </w:t>
      </w:r>
    </w:p>
    <w:p w:rsidR="00461203" w:rsidRDefault="00F35BBE" w:rsidP="00461203">
      <w:pPr>
        <w:ind w:left="708"/>
        <w:jc w:val="both"/>
      </w:pPr>
      <w:r>
        <w:t xml:space="preserve">Forma: Es lo primero que vemos, Su lenguaje es matemático es geométrico y numérico. </w:t>
      </w:r>
    </w:p>
    <w:p w:rsidR="00461203" w:rsidRDefault="00F35BBE" w:rsidP="00461203">
      <w:pPr>
        <w:ind w:left="708"/>
        <w:jc w:val="both"/>
      </w:pPr>
      <w:r>
        <w:t xml:space="preserve">Estructura: Resuelve la estabilidad del objeto, lo hace seguro y estable. </w:t>
      </w:r>
    </w:p>
    <w:p w:rsidR="00461203" w:rsidRDefault="00F35BBE" w:rsidP="00461203">
      <w:pPr>
        <w:ind w:left="708"/>
        <w:jc w:val="both"/>
      </w:pPr>
      <w:r>
        <w:t xml:space="preserve">Ornato: La exaltación de su materialidad y opera en la superficie. </w:t>
      </w:r>
    </w:p>
    <w:p w:rsidR="00461203" w:rsidRDefault="00F35BBE" w:rsidP="00461203">
      <w:pPr>
        <w:ind w:left="708"/>
        <w:jc w:val="both"/>
      </w:pPr>
      <w:r>
        <w:t xml:space="preserve">Espacio: Es el vacío en el objeto para hacer </w:t>
      </w:r>
      <w:proofErr w:type="spellStart"/>
      <w:r>
        <w:t>mas</w:t>
      </w:r>
      <w:proofErr w:type="spellEnd"/>
      <w:r>
        <w:t xml:space="preserve"> eficiente su uso interior y exterior. </w:t>
      </w:r>
    </w:p>
    <w:p w:rsidR="00461203" w:rsidRDefault="00F35BBE" w:rsidP="00461203">
      <w:pPr>
        <w:ind w:left="708"/>
        <w:jc w:val="both"/>
      </w:pPr>
      <w:r>
        <w:t xml:space="preserve">Función: El fin </w:t>
      </w:r>
      <w:proofErr w:type="spellStart"/>
      <w:r>
        <w:t>especifico</w:t>
      </w:r>
      <w:proofErr w:type="spellEnd"/>
      <w:r>
        <w:t xml:space="preserve"> para el que fue construido. </w:t>
      </w:r>
    </w:p>
    <w:p w:rsidR="00461203" w:rsidRDefault="00F35BBE" w:rsidP="00461203">
      <w:pPr>
        <w:ind w:left="708"/>
        <w:jc w:val="both"/>
      </w:pPr>
      <w:r>
        <w:t xml:space="preserve">Estilo: Permite la identidad específica del objeto. </w:t>
      </w:r>
    </w:p>
    <w:p w:rsidR="00461203" w:rsidRDefault="00F35BBE" w:rsidP="00F35BBE">
      <w:pPr>
        <w:jc w:val="both"/>
      </w:pPr>
      <w:r>
        <w:t xml:space="preserve">Preguntas complementarias </w:t>
      </w:r>
    </w:p>
    <w:p w:rsidR="00461203" w:rsidRDefault="00F35BBE" w:rsidP="00461203">
      <w:pPr>
        <w:ind w:left="708"/>
        <w:jc w:val="both"/>
      </w:pPr>
      <w:r>
        <w:t xml:space="preserve">¿Cuáles son los sentidos dominantes y por qué lo son? La vista y el oído ya que son los que más utilizamos. </w:t>
      </w:r>
    </w:p>
    <w:p w:rsidR="00461203" w:rsidRDefault="00F35BBE" w:rsidP="00461203">
      <w:pPr>
        <w:ind w:left="708"/>
        <w:jc w:val="both"/>
      </w:pPr>
      <w:r>
        <w:t xml:space="preserve">¿Cuáles son las características principales de un objeto tridimensional? Se pueden medir por lo largo, alto y ancho. </w:t>
      </w:r>
    </w:p>
    <w:p w:rsidR="00461203" w:rsidRDefault="00F35BBE" w:rsidP="00461203">
      <w:pPr>
        <w:ind w:left="708"/>
        <w:jc w:val="both"/>
      </w:pPr>
      <w:r>
        <w:t xml:space="preserve">¿Cuáles son las características básicas de los objetos tridimensionales? Todo objeto tridimensional se compone de diversos elementos como la forma, la estructura, el ornato, el espacio, la función y el estilo. </w:t>
      </w:r>
    </w:p>
    <w:p w:rsidR="00461203" w:rsidRDefault="00F35BBE" w:rsidP="00461203">
      <w:pPr>
        <w:pStyle w:val="Ttulo1"/>
      </w:pPr>
      <w:r>
        <w:t xml:space="preserve">Unidad 4 </w:t>
      </w:r>
    </w:p>
    <w:p w:rsidR="00461203" w:rsidRDefault="00F35BBE" w:rsidP="00F35BBE">
      <w:pPr>
        <w:jc w:val="both"/>
      </w:pPr>
      <w:r>
        <w:t xml:space="preserve">Conceptos básicos </w:t>
      </w:r>
    </w:p>
    <w:p w:rsidR="00461203" w:rsidRDefault="00F35BBE" w:rsidP="00461203">
      <w:pPr>
        <w:ind w:left="708"/>
        <w:jc w:val="both"/>
      </w:pPr>
      <w:r>
        <w:t xml:space="preserve">Música: Del griego </w:t>
      </w:r>
      <w:proofErr w:type="spellStart"/>
      <w:r>
        <w:t>mousike</w:t>
      </w:r>
      <w:proofErr w:type="spellEnd"/>
      <w:r>
        <w:t xml:space="preserve"> su origen </w:t>
      </w:r>
      <w:proofErr w:type="spellStart"/>
      <w:proofErr w:type="gramStart"/>
      <w:r>
        <w:t>tenia</w:t>
      </w:r>
      <w:proofErr w:type="spellEnd"/>
      <w:proofErr w:type="gramEnd"/>
      <w:r>
        <w:t xml:space="preserve"> dos significados, uno relacionado con la educación del espíritu bajo el nombre de las nueve musas o diosas de las artes, y el otro relacionado con el arte sonoro que se ocupa del material sonoro y su ocupación en el tiempo. </w:t>
      </w:r>
    </w:p>
    <w:p w:rsidR="00461203" w:rsidRDefault="00F35BBE" w:rsidP="00461203">
      <w:pPr>
        <w:ind w:left="708"/>
        <w:jc w:val="both"/>
      </w:pPr>
      <w:r>
        <w:t xml:space="preserve">Altura o tono: Es lo agudo o grave del sonido formando </w:t>
      </w:r>
      <w:r w:rsidR="00461203">
        <w:t>con ello melodías y armonías</w:t>
      </w:r>
      <w:r>
        <w:t xml:space="preserve">. </w:t>
      </w:r>
    </w:p>
    <w:p w:rsidR="00461203" w:rsidRDefault="00F35BBE" w:rsidP="00461203">
      <w:pPr>
        <w:ind w:left="708"/>
        <w:jc w:val="both"/>
      </w:pPr>
      <w:r>
        <w:t xml:space="preserve">Duración: Es lo que sostiene o acorta el sonido. </w:t>
      </w:r>
    </w:p>
    <w:p w:rsidR="00461203" w:rsidRDefault="00F35BBE" w:rsidP="00461203">
      <w:pPr>
        <w:ind w:left="708"/>
        <w:jc w:val="both"/>
      </w:pPr>
      <w:r>
        <w:t xml:space="preserve">Intensidad: Es la fuerza o delicadeza con la que producimos los sonidos. </w:t>
      </w:r>
    </w:p>
    <w:p w:rsidR="00461203" w:rsidRDefault="00F35BBE" w:rsidP="00461203">
      <w:pPr>
        <w:ind w:left="708"/>
        <w:jc w:val="both"/>
      </w:pPr>
      <w:r>
        <w:t xml:space="preserve">Timbre: Es el que procede del instrumento y lo hace peculiar. </w:t>
      </w:r>
    </w:p>
    <w:p w:rsidR="00461203" w:rsidRDefault="00F35BBE" w:rsidP="00461203">
      <w:pPr>
        <w:ind w:left="708"/>
        <w:jc w:val="both"/>
      </w:pPr>
      <w:r>
        <w:t xml:space="preserve">Ritmo: Es el movimiento o velocidad que lleva una pieza musical. </w:t>
      </w:r>
    </w:p>
    <w:p w:rsidR="00461203" w:rsidRDefault="00F35BBE" w:rsidP="00461203">
      <w:pPr>
        <w:ind w:left="708"/>
        <w:jc w:val="both"/>
      </w:pPr>
      <w:r>
        <w:t xml:space="preserve">Melodía: se puede definir como la tonada de una canción o una pieza musical. </w:t>
      </w:r>
    </w:p>
    <w:p w:rsidR="00461203" w:rsidRDefault="00F35BBE" w:rsidP="00461203">
      <w:pPr>
        <w:ind w:left="708"/>
        <w:jc w:val="both"/>
      </w:pPr>
      <w:r>
        <w:t xml:space="preserve">Armonía: Es el acompañamiento de una canción o una pieza musical. </w:t>
      </w:r>
    </w:p>
    <w:p w:rsidR="00461203" w:rsidRDefault="00F35BBE" w:rsidP="00F35BBE">
      <w:pPr>
        <w:jc w:val="both"/>
      </w:pPr>
      <w:r>
        <w:t xml:space="preserve">Preguntas complementarias </w:t>
      </w:r>
    </w:p>
    <w:p w:rsidR="00461203" w:rsidRDefault="00F35BBE" w:rsidP="00461203">
      <w:pPr>
        <w:ind w:left="708"/>
        <w:jc w:val="both"/>
      </w:pPr>
      <w:r>
        <w:t xml:space="preserve">¿Cuál es la principal diferencia entre el sonido y el ruido? El sonido es agradable a nuestros oídos, el ruido nos produce molestia. </w:t>
      </w:r>
    </w:p>
    <w:p w:rsidR="00461203" w:rsidRDefault="00F35BBE" w:rsidP="00461203">
      <w:pPr>
        <w:ind w:left="708"/>
        <w:jc w:val="both"/>
      </w:pPr>
      <w:r>
        <w:t xml:space="preserve">¿Cómo nace el género musical? Conforme a la cultura a la que pertenece, está en función al grupo social al que pertenece y la época en la que surge. </w:t>
      </w:r>
    </w:p>
    <w:p w:rsidR="00461203" w:rsidRDefault="00F35BBE" w:rsidP="00461203">
      <w:pPr>
        <w:ind w:left="708"/>
        <w:jc w:val="both"/>
      </w:pPr>
      <w:r>
        <w:t xml:space="preserve">¿Cuáles son las formas en las que se puede apreciar la música? Histórica, estética, cultural, psicológica, técnica y socialmente. </w:t>
      </w:r>
    </w:p>
    <w:p w:rsidR="00461203" w:rsidRDefault="00F35BBE" w:rsidP="00461203">
      <w:pPr>
        <w:pStyle w:val="Ttulo1"/>
      </w:pPr>
      <w:r>
        <w:t xml:space="preserve">Unidad 5 </w:t>
      </w:r>
    </w:p>
    <w:p w:rsidR="00461203" w:rsidRDefault="00F35BBE" w:rsidP="00F35BBE">
      <w:pPr>
        <w:jc w:val="both"/>
      </w:pPr>
      <w:r>
        <w:t xml:space="preserve">Conceptos básicos </w:t>
      </w:r>
    </w:p>
    <w:p w:rsidR="00461203" w:rsidRDefault="00F35BBE" w:rsidP="00461203">
      <w:pPr>
        <w:ind w:left="708"/>
        <w:jc w:val="both"/>
      </w:pPr>
      <w:r>
        <w:t xml:space="preserve">Civilización: Se deriva de la palabra latina </w:t>
      </w:r>
      <w:proofErr w:type="spellStart"/>
      <w:r>
        <w:t>civitas</w:t>
      </w:r>
      <w:proofErr w:type="spellEnd"/>
      <w:r>
        <w:t xml:space="preserve"> es decir ciudad, principalmente a la vida humana en la ciudad, esto implica todas las actividades que los ciudadanos hacemos a diario. </w:t>
      </w:r>
    </w:p>
    <w:p w:rsidR="00461203" w:rsidRDefault="00F35BBE" w:rsidP="00F35BBE">
      <w:pPr>
        <w:jc w:val="both"/>
      </w:pPr>
      <w:r>
        <w:t xml:space="preserve">Preguntas complementarias </w:t>
      </w:r>
    </w:p>
    <w:p w:rsidR="00461203" w:rsidRDefault="00F35BBE" w:rsidP="00461203">
      <w:pPr>
        <w:ind w:left="708"/>
        <w:jc w:val="both"/>
      </w:pPr>
      <w:r>
        <w:t>¿</w:t>
      </w:r>
      <w:proofErr w:type="gramStart"/>
      <w:r>
        <w:t>de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se compone el paisaje urbano? Principalmente de casas y edificios donde se llevan actividades especiales y comunitarias, estos edificios están organizados en la red urbana formada por plazas, puentes, avenidas, entre otros. </w:t>
      </w:r>
    </w:p>
    <w:p w:rsidR="00461203" w:rsidRDefault="00F35BBE" w:rsidP="00461203">
      <w:pPr>
        <w:ind w:left="708"/>
        <w:jc w:val="both"/>
      </w:pPr>
      <w:r>
        <w:t xml:space="preserve">¿Por qué los ciudadanos usamos la ciudad en modalidad de nómadas como en la modalidad de sedentarios? Al salir de casa y emprender camino a la escuela, el trabajo o la compra es un principio nómada, mientras que el gusto por regresar a casa en busca de privacidad y descanso es un principio sedentario. </w:t>
      </w:r>
    </w:p>
    <w:p w:rsidR="00461203" w:rsidRDefault="00461203" w:rsidP="00461203">
      <w:pPr>
        <w:ind w:left="708"/>
        <w:jc w:val="both"/>
      </w:pPr>
      <w:bookmarkStart w:id="0" w:name="_GoBack"/>
      <w:bookmarkEnd w:id="0"/>
    </w:p>
    <w:p w:rsidR="00461203" w:rsidRDefault="00F35BBE" w:rsidP="00461203">
      <w:pPr>
        <w:pStyle w:val="Ttulo1"/>
      </w:pPr>
      <w:r>
        <w:t xml:space="preserve">BIBLIOGRAFÍA: </w:t>
      </w:r>
    </w:p>
    <w:p w:rsidR="00461203" w:rsidRDefault="00F35BBE" w:rsidP="00461203">
      <w:pPr>
        <w:spacing w:after="0"/>
        <w:jc w:val="both"/>
      </w:pPr>
      <w:r>
        <w:t xml:space="preserve">Nombre del Libro: Apreciación de lo artístico: lo visual y auditivo en la cotidianidad urbana </w:t>
      </w:r>
    </w:p>
    <w:p w:rsidR="00461203" w:rsidRDefault="00F35BBE" w:rsidP="00461203">
      <w:pPr>
        <w:spacing w:after="0"/>
        <w:jc w:val="both"/>
      </w:pPr>
      <w:r>
        <w:t xml:space="preserve">Autor (es): Flores/ Gómez/ Sierra </w:t>
      </w:r>
    </w:p>
    <w:p w:rsidR="00461203" w:rsidRDefault="00F35BBE" w:rsidP="00461203">
      <w:pPr>
        <w:spacing w:after="0"/>
        <w:jc w:val="both"/>
      </w:pPr>
      <w:r>
        <w:t xml:space="preserve">Editorial: Patria </w:t>
      </w:r>
    </w:p>
    <w:p w:rsidR="00EB622E" w:rsidRPr="00EB622E" w:rsidRDefault="00F35BBE" w:rsidP="00461203">
      <w:pPr>
        <w:spacing w:after="0"/>
        <w:jc w:val="both"/>
      </w:pPr>
      <w:r>
        <w:t>Fecha de publicación: 2009</w:t>
      </w:r>
    </w:p>
    <w:sectPr w:rsidR="00EB622E" w:rsidRPr="00EB622E" w:rsidSect="00F621F3">
      <w:headerReference w:type="default" r:id="rId9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2D567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2D567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355CFC21" wp14:editId="4B415415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24437828" wp14:editId="4B6557CB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09E5E89B" wp14:editId="54193E53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9EA"/>
    <w:multiLevelType w:val="hybridMultilevel"/>
    <w:tmpl w:val="CE7A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168"/>
    <w:multiLevelType w:val="hybridMultilevel"/>
    <w:tmpl w:val="76E6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277E"/>
    <w:multiLevelType w:val="hybridMultilevel"/>
    <w:tmpl w:val="8766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C262B"/>
    <w:rsid w:val="003D0942"/>
    <w:rsid w:val="00461203"/>
    <w:rsid w:val="004C0C1D"/>
    <w:rsid w:val="004F08A8"/>
    <w:rsid w:val="004F1C5F"/>
    <w:rsid w:val="0054086C"/>
    <w:rsid w:val="005A6B54"/>
    <w:rsid w:val="00631DEF"/>
    <w:rsid w:val="0064409F"/>
    <w:rsid w:val="0064448B"/>
    <w:rsid w:val="006C1D3A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7E54F0"/>
    <w:rsid w:val="00814A4C"/>
    <w:rsid w:val="0087249F"/>
    <w:rsid w:val="00887EBD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B622E"/>
    <w:rsid w:val="00EC4240"/>
    <w:rsid w:val="00EF172D"/>
    <w:rsid w:val="00F35BBE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B446-14D5-4CD2-98B4-3DDB8FB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FCPYRI-</cp:lastModifiedBy>
  <cp:revision>3</cp:revision>
  <dcterms:created xsi:type="dcterms:W3CDTF">2020-02-10T19:27:00Z</dcterms:created>
  <dcterms:modified xsi:type="dcterms:W3CDTF">2020-02-10T19:36:00Z</dcterms:modified>
</cp:coreProperties>
</file>