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EBD" w:rsidRPr="00887EBD" w:rsidRDefault="00887EBD" w:rsidP="00887EBD">
      <w:pPr>
        <w:ind w:left="-130" w:right="-108"/>
        <w:jc w:val="center"/>
        <w:rPr>
          <w:rFonts w:cs="Arial"/>
          <w:b/>
          <w:sz w:val="48"/>
          <w:szCs w:val="34"/>
        </w:rPr>
      </w:pPr>
      <w:r w:rsidRPr="00887EBD">
        <w:rPr>
          <w:rFonts w:cs="Arial"/>
          <w:b/>
          <w:sz w:val="48"/>
          <w:szCs w:val="34"/>
        </w:rPr>
        <w:t>UNIVERSIDAD AUTÓNOMA DE NUEVO LEÓN</w:t>
      </w:r>
    </w:p>
    <w:p w:rsidR="00887EBD" w:rsidRPr="00887EBD" w:rsidRDefault="00887EBD" w:rsidP="00887EBD">
      <w:pPr>
        <w:jc w:val="center"/>
        <w:rPr>
          <w:rFonts w:cs="Arial"/>
          <w:b/>
          <w:sz w:val="28"/>
          <w:szCs w:val="36"/>
        </w:rPr>
      </w:pPr>
      <w:r w:rsidRPr="00887EBD">
        <w:rPr>
          <w:rFonts w:cs="Arial"/>
          <w:b/>
          <w:sz w:val="28"/>
          <w:szCs w:val="36"/>
        </w:rPr>
        <w:t>FACULTAD DE CIENCIAS POLÍTICAS  Y RELACIONES INTERNACIONALES</w:t>
      </w:r>
    </w:p>
    <w:p w:rsidR="00A82C19" w:rsidRDefault="00A82C19" w:rsidP="00B62CE2">
      <w:pPr>
        <w:jc w:val="center"/>
        <w:rPr>
          <w:rFonts w:ascii="Arial" w:hAnsi="Arial" w:cs="Arial"/>
          <w:sz w:val="24"/>
          <w:szCs w:val="24"/>
        </w:rPr>
      </w:pPr>
    </w:p>
    <w:p w:rsidR="00B62CE2" w:rsidRDefault="00B62CE2" w:rsidP="00B62CE2">
      <w:pPr>
        <w:jc w:val="center"/>
        <w:rPr>
          <w:rFonts w:ascii="Arial" w:hAnsi="Arial" w:cs="Arial"/>
          <w:sz w:val="24"/>
          <w:szCs w:val="24"/>
        </w:rPr>
      </w:pPr>
    </w:p>
    <w:p w:rsidR="0087249F" w:rsidRPr="009B579D" w:rsidRDefault="00F621F3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  <w:r>
        <w:rPr>
          <w:rFonts w:cs="Arial"/>
          <w:b/>
          <w:color w:val="800000"/>
          <w:sz w:val="72"/>
          <w:szCs w:val="44"/>
        </w:rPr>
        <w:t>GUÍ</w:t>
      </w:r>
      <w:r w:rsidR="009B579D" w:rsidRPr="009B579D">
        <w:rPr>
          <w:rFonts w:cs="Arial"/>
          <w:b/>
          <w:color w:val="800000"/>
          <w:sz w:val="72"/>
          <w:szCs w:val="44"/>
        </w:rPr>
        <w:t>A DE ESTUDIO</w:t>
      </w:r>
    </w:p>
    <w:p w:rsidR="009B579D" w:rsidRPr="009B579D" w:rsidRDefault="00F621F3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  <w:u w:val="single"/>
        </w:rPr>
      </w:pPr>
      <w:r>
        <w:rPr>
          <w:rFonts w:cs="Arial"/>
          <w:b/>
          <w:color w:val="800000"/>
          <w:sz w:val="72"/>
          <w:szCs w:val="44"/>
          <w:u w:val="single"/>
        </w:rPr>
        <w:t>DERECHOS HUMANOS</w:t>
      </w:r>
    </w:p>
    <w:p w:rsidR="009B579D" w:rsidRDefault="009B579D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</w:p>
    <w:p w:rsidR="009B579D" w:rsidRDefault="009B579D" w:rsidP="009B579D">
      <w:pPr>
        <w:spacing w:after="0" w:line="240" w:lineRule="auto"/>
        <w:jc w:val="center"/>
        <w:rPr>
          <w:rFonts w:cs="Arial"/>
          <w:b/>
          <w:color w:val="800000"/>
          <w:sz w:val="72"/>
          <w:szCs w:val="44"/>
        </w:rPr>
      </w:pPr>
    </w:p>
    <w:p w:rsidR="00F93DC0" w:rsidRDefault="00887EBD" w:rsidP="009B579D">
      <w:pPr>
        <w:spacing w:after="0" w:line="240" w:lineRule="auto"/>
        <w:jc w:val="center"/>
        <w:rPr>
          <w:rFonts w:cs="Arial"/>
          <w:b/>
          <w:sz w:val="40"/>
          <w:szCs w:val="44"/>
        </w:rPr>
      </w:pPr>
      <w:r>
        <w:rPr>
          <w:rFonts w:cs="Arial"/>
          <w:b/>
          <w:noProof/>
          <w:sz w:val="40"/>
          <w:szCs w:val="44"/>
          <w:lang w:eastAsia="es-MX"/>
        </w:rPr>
        <w:t>DOCENTE RESPONSABLE</w:t>
      </w:r>
    </w:p>
    <w:p w:rsidR="009B579D" w:rsidRPr="00F93DC0" w:rsidRDefault="00F621F3" w:rsidP="009B579D">
      <w:pPr>
        <w:spacing w:after="0" w:line="240" w:lineRule="auto"/>
        <w:jc w:val="center"/>
        <w:rPr>
          <w:rFonts w:cs="Arial"/>
          <w:b/>
          <w:color w:val="800000"/>
          <w:sz w:val="40"/>
          <w:szCs w:val="44"/>
          <w:u w:val="single"/>
        </w:rPr>
      </w:pPr>
      <w:r>
        <w:rPr>
          <w:rFonts w:cs="Arial"/>
          <w:b/>
          <w:color w:val="800000"/>
          <w:sz w:val="40"/>
          <w:szCs w:val="44"/>
          <w:u w:val="single"/>
        </w:rPr>
        <w:t>DR. GUSTAVO GARCIA ROJAS</w:t>
      </w: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9B579D" w:rsidRDefault="009B579D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F93DC0" w:rsidRDefault="00887EBD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  <w:r>
        <w:rPr>
          <w:rFonts w:cs="Arial"/>
          <w:b/>
          <w:sz w:val="32"/>
          <w:szCs w:val="44"/>
        </w:rPr>
        <w:t>ACADEMI</w:t>
      </w:r>
      <w:bookmarkStart w:id="0" w:name="_GoBack"/>
      <w:bookmarkEnd w:id="0"/>
      <w:r>
        <w:rPr>
          <w:rFonts w:cs="Arial"/>
          <w:b/>
          <w:sz w:val="32"/>
          <w:szCs w:val="44"/>
        </w:rPr>
        <w:t>A: MATERIAS GENERALES</w:t>
      </w:r>
    </w:p>
    <w:p w:rsidR="00887EBD" w:rsidRDefault="00887EBD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  <w:r>
        <w:rPr>
          <w:rFonts w:cs="Arial"/>
          <w:b/>
          <w:sz w:val="32"/>
          <w:szCs w:val="44"/>
        </w:rPr>
        <w:t>COORDINADOR: DRA. VERÓNICA CUEVAS PÉREZ</w:t>
      </w:r>
    </w:p>
    <w:p w:rsidR="00887EBD" w:rsidRDefault="00887EBD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  <w:r>
        <w:rPr>
          <w:rFonts w:cs="Arial"/>
          <w:b/>
          <w:sz w:val="32"/>
          <w:szCs w:val="44"/>
        </w:rPr>
        <w:t>COORDINADOR AUXILIAR: MCP. ANGÉLICA A. REYNA DE LEÓN</w:t>
      </w:r>
    </w:p>
    <w:p w:rsidR="00F93DC0" w:rsidRDefault="00F93DC0" w:rsidP="009B579D">
      <w:pPr>
        <w:spacing w:after="0" w:line="240" w:lineRule="auto"/>
        <w:jc w:val="center"/>
        <w:rPr>
          <w:rFonts w:cs="Arial"/>
          <w:b/>
          <w:sz w:val="32"/>
          <w:szCs w:val="44"/>
        </w:rPr>
      </w:pPr>
    </w:p>
    <w:p w:rsidR="00887EBD" w:rsidRDefault="00887EBD" w:rsidP="009B579D">
      <w:pPr>
        <w:spacing w:after="0" w:line="240" w:lineRule="auto"/>
        <w:jc w:val="center"/>
        <w:rPr>
          <w:rFonts w:cs="Arial"/>
          <w:b/>
          <w:sz w:val="24"/>
          <w:szCs w:val="40"/>
        </w:rPr>
      </w:pPr>
    </w:p>
    <w:p w:rsidR="00F621F3" w:rsidRPr="001A6E1D" w:rsidRDefault="00887EBD" w:rsidP="00F621F3">
      <w:pPr>
        <w:pStyle w:val="Ttulo1"/>
        <w:spacing w:before="0"/>
        <w:jc w:val="center"/>
        <w:rPr>
          <w:sz w:val="28"/>
          <w:szCs w:val="28"/>
        </w:rPr>
      </w:pPr>
      <w:r>
        <w:rPr>
          <w:rFonts w:cs="Arial"/>
          <w:sz w:val="24"/>
          <w:szCs w:val="40"/>
        </w:rPr>
        <w:br w:type="page"/>
      </w:r>
    </w:p>
    <w:p w:rsidR="00F621F3" w:rsidRDefault="00F621F3" w:rsidP="00F62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1-</w:t>
      </w:r>
      <w:r w:rsidRPr="006D50B0">
        <w:rPr>
          <w:rFonts w:ascii="Arial" w:hAnsi="Arial" w:cs="Arial"/>
          <w:sz w:val="24"/>
          <w:szCs w:val="24"/>
        </w:rPr>
        <w:t>¿Qué son los derechos humanos?</w:t>
      </w:r>
      <w:r>
        <w:rPr>
          <w:rFonts w:ascii="Arial" w:hAnsi="Arial" w:cs="Arial"/>
          <w:sz w:val="24"/>
          <w:szCs w:val="24"/>
        </w:rPr>
        <w:t>: Historia y antecedentes</w:t>
      </w:r>
    </w:p>
    <w:p w:rsidR="00F621F3" w:rsidRDefault="00F621F3" w:rsidP="00F62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  <w:r w:rsidRPr="006D50B0">
        <w:rPr>
          <w:rFonts w:ascii="Arial" w:hAnsi="Arial" w:cs="Arial"/>
          <w:sz w:val="24"/>
          <w:szCs w:val="24"/>
        </w:rPr>
        <w:t xml:space="preserve"> Filosofía</w:t>
      </w:r>
      <w:r>
        <w:rPr>
          <w:rFonts w:ascii="Arial" w:hAnsi="Arial" w:cs="Arial"/>
          <w:sz w:val="24"/>
          <w:szCs w:val="24"/>
        </w:rPr>
        <w:t>:</w:t>
      </w:r>
      <w:r w:rsidRPr="006D50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Fundamentación filosófica, histó</w:t>
      </w:r>
      <w:r w:rsidRPr="006D50B0">
        <w:rPr>
          <w:rFonts w:ascii="Arial" w:hAnsi="Arial" w:cs="Arial"/>
          <w:sz w:val="24"/>
          <w:szCs w:val="24"/>
        </w:rPr>
        <w:t>ri</w:t>
      </w:r>
      <w:r>
        <w:rPr>
          <w:rFonts w:ascii="Arial" w:hAnsi="Arial" w:cs="Arial"/>
          <w:sz w:val="24"/>
          <w:szCs w:val="24"/>
        </w:rPr>
        <w:t>c</w:t>
      </w:r>
      <w:r w:rsidRPr="006D50B0">
        <w:rPr>
          <w:rFonts w:ascii="Arial" w:hAnsi="Arial" w:cs="Arial"/>
          <w:sz w:val="24"/>
          <w:szCs w:val="24"/>
        </w:rPr>
        <w:t xml:space="preserve">a y ética </w:t>
      </w:r>
    </w:p>
    <w:p w:rsidR="00F621F3" w:rsidRDefault="00F621F3" w:rsidP="00F62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  <w:r w:rsidRPr="006D50B0">
        <w:rPr>
          <w:rFonts w:ascii="Arial" w:hAnsi="Arial" w:cs="Arial"/>
          <w:sz w:val="24"/>
          <w:szCs w:val="24"/>
        </w:rPr>
        <w:t xml:space="preserve"> Doctrina de los derechos humanos: Clasif</w:t>
      </w:r>
      <w:r>
        <w:rPr>
          <w:rFonts w:ascii="Arial" w:hAnsi="Arial" w:cs="Arial"/>
          <w:sz w:val="24"/>
          <w:szCs w:val="24"/>
        </w:rPr>
        <w:t>icación de los derechos humanos. Las teorías de las generaciones de Derechos Humanos</w:t>
      </w:r>
    </w:p>
    <w:p w:rsidR="00F621F3" w:rsidRDefault="00F621F3" w:rsidP="00F62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4-Legislaciónes y marcos regulativos:</w:t>
      </w:r>
      <w:r w:rsidRPr="006D50B0">
        <w:rPr>
          <w:rFonts w:ascii="Arial" w:hAnsi="Arial" w:cs="Arial"/>
          <w:sz w:val="24"/>
          <w:szCs w:val="24"/>
        </w:rPr>
        <w:t xml:space="preserve"> Legislaciones internacionales, nacionales y estatales que reg</w:t>
      </w:r>
      <w:r>
        <w:rPr>
          <w:rFonts w:ascii="Arial" w:hAnsi="Arial" w:cs="Arial"/>
          <w:sz w:val="24"/>
          <w:szCs w:val="24"/>
        </w:rPr>
        <w:t>ulan los derechos humanos</w:t>
      </w:r>
    </w:p>
    <w:p w:rsidR="00F621F3" w:rsidRDefault="00F621F3" w:rsidP="00F62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</w:t>
      </w:r>
      <w:r w:rsidRPr="006D50B0">
        <w:rPr>
          <w:rFonts w:ascii="Arial" w:hAnsi="Arial" w:cs="Arial"/>
          <w:sz w:val="24"/>
          <w:szCs w:val="24"/>
        </w:rPr>
        <w:t>Tratados y organismos internacionales que regulan la figura de los derechos humanos</w:t>
      </w:r>
      <w:r>
        <w:rPr>
          <w:rFonts w:ascii="Arial" w:hAnsi="Arial" w:cs="Arial"/>
          <w:sz w:val="24"/>
          <w:szCs w:val="24"/>
        </w:rPr>
        <w:t>.</w:t>
      </w:r>
    </w:p>
    <w:p w:rsidR="00F621F3" w:rsidRDefault="00F621F3" w:rsidP="00F62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6-</w:t>
      </w:r>
      <w:r w:rsidRPr="006D50B0">
        <w:rPr>
          <w:rFonts w:ascii="Arial" w:hAnsi="Arial" w:cs="Arial"/>
          <w:sz w:val="24"/>
          <w:szCs w:val="24"/>
        </w:rPr>
        <w:t>Diversos sistemas internacionales que regulan los derechos humano</w:t>
      </w:r>
      <w:r>
        <w:rPr>
          <w:rFonts w:ascii="Arial" w:hAnsi="Arial" w:cs="Arial"/>
          <w:sz w:val="24"/>
          <w:szCs w:val="24"/>
        </w:rPr>
        <w:t>s</w:t>
      </w:r>
    </w:p>
    <w:p w:rsidR="00F621F3" w:rsidRDefault="00F621F3" w:rsidP="00F62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7-Organismos autónomos estatales y No-gubernamentales de Derechos Humanos en México</w:t>
      </w:r>
    </w:p>
    <w:p w:rsidR="00F621F3" w:rsidRDefault="00F621F3" w:rsidP="00F62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8-</w:t>
      </w:r>
      <w:r w:rsidRPr="006D50B0">
        <w:rPr>
          <w:rFonts w:ascii="Arial" w:hAnsi="Arial" w:cs="Arial"/>
          <w:sz w:val="24"/>
          <w:szCs w:val="24"/>
        </w:rPr>
        <w:t>Presentación de casos reales de violación de los derechos humanos</w:t>
      </w:r>
    </w:p>
    <w:p w:rsidR="00F621F3" w:rsidRDefault="00F621F3" w:rsidP="00F62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9-Situación de los derechos humanos y de los defensores de derechos humanos en México</w:t>
      </w:r>
    </w:p>
    <w:p w:rsidR="00F621F3" w:rsidRDefault="00F621F3" w:rsidP="00F62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10-Ejemplos de e</w:t>
      </w:r>
      <w:r w:rsidRPr="00554A57">
        <w:rPr>
          <w:rFonts w:ascii="Arial" w:hAnsi="Arial" w:cs="Arial"/>
          <w:sz w:val="24"/>
          <w:szCs w:val="24"/>
        </w:rPr>
        <w:t>strategias para la promoción y defen</w:t>
      </w:r>
      <w:r>
        <w:rPr>
          <w:rFonts w:ascii="Arial" w:hAnsi="Arial" w:cs="Arial"/>
          <w:sz w:val="24"/>
          <w:szCs w:val="24"/>
        </w:rPr>
        <w:t xml:space="preserve">sa de los derechos humanos </w:t>
      </w:r>
    </w:p>
    <w:p w:rsidR="00F621F3" w:rsidRDefault="00F621F3" w:rsidP="00F621F3">
      <w:pPr>
        <w:jc w:val="both"/>
        <w:rPr>
          <w:rFonts w:ascii="Arial" w:hAnsi="Arial" w:cs="Arial"/>
          <w:sz w:val="24"/>
          <w:szCs w:val="24"/>
        </w:rPr>
      </w:pPr>
    </w:p>
    <w:p w:rsidR="00F621F3" w:rsidRDefault="00F621F3" w:rsidP="00F62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Bibliografía Básica</w:t>
      </w:r>
    </w:p>
    <w:p w:rsidR="00F621F3" w:rsidRDefault="00F621F3" w:rsidP="00F62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Galvis </w:t>
      </w:r>
      <w:proofErr w:type="spellStart"/>
      <w:r>
        <w:rPr>
          <w:rFonts w:ascii="Arial" w:hAnsi="Arial" w:cs="Arial"/>
          <w:sz w:val="24"/>
          <w:szCs w:val="24"/>
        </w:rPr>
        <w:t>Ortíz</w:t>
      </w:r>
      <w:proofErr w:type="spellEnd"/>
      <w:r>
        <w:rPr>
          <w:rFonts w:ascii="Arial" w:hAnsi="Arial" w:cs="Arial"/>
          <w:sz w:val="24"/>
          <w:szCs w:val="24"/>
        </w:rPr>
        <w:t xml:space="preserve">, Ligia (2005) </w:t>
      </w:r>
      <w:r w:rsidRPr="009966A5">
        <w:rPr>
          <w:rFonts w:ascii="Arial" w:hAnsi="Arial" w:cs="Arial"/>
          <w:i/>
          <w:sz w:val="24"/>
          <w:szCs w:val="24"/>
        </w:rPr>
        <w:t>Comprensión de los derechos Humanos. Una visión para el siglo XXI</w:t>
      </w:r>
      <w:r>
        <w:rPr>
          <w:rFonts w:ascii="Arial" w:hAnsi="Arial" w:cs="Arial"/>
          <w:sz w:val="24"/>
          <w:szCs w:val="24"/>
        </w:rPr>
        <w:t>, Aurora, Bogotá (en biblioteca FCPYRI)</w:t>
      </w:r>
    </w:p>
    <w:p w:rsidR="00F621F3" w:rsidRDefault="00F621F3" w:rsidP="00F621F3">
      <w:pPr>
        <w:jc w:val="both"/>
        <w:rPr>
          <w:rFonts w:ascii="Arial" w:hAnsi="Arial" w:cs="Arial"/>
          <w:sz w:val="24"/>
          <w:szCs w:val="24"/>
        </w:rPr>
      </w:pPr>
    </w:p>
    <w:p w:rsidR="00F621F3" w:rsidRDefault="00F621F3" w:rsidP="00F62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Bibliografía Complementaria</w:t>
      </w:r>
    </w:p>
    <w:p w:rsidR="00F621F3" w:rsidRDefault="00F621F3" w:rsidP="00F621F3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Beuchot</w:t>
      </w:r>
      <w:proofErr w:type="spellEnd"/>
      <w:r>
        <w:rPr>
          <w:rFonts w:ascii="Arial" w:hAnsi="Arial" w:cs="Arial"/>
          <w:sz w:val="24"/>
          <w:szCs w:val="24"/>
        </w:rPr>
        <w:t xml:space="preserve">, Mauricio (1997) </w:t>
      </w:r>
      <w:r w:rsidRPr="009966A5">
        <w:rPr>
          <w:rFonts w:ascii="Arial" w:hAnsi="Arial" w:cs="Arial"/>
          <w:i/>
          <w:sz w:val="24"/>
          <w:szCs w:val="24"/>
        </w:rPr>
        <w:t>Los derechos humanos y su fundamentación filosófica</w:t>
      </w:r>
      <w:r>
        <w:rPr>
          <w:rFonts w:ascii="Arial" w:hAnsi="Arial" w:cs="Arial"/>
          <w:sz w:val="24"/>
          <w:szCs w:val="24"/>
        </w:rPr>
        <w:t>, UIA/</w:t>
      </w:r>
      <w:proofErr w:type="spellStart"/>
      <w:r>
        <w:rPr>
          <w:rFonts w:ascii="Arial" w:hAnsi="Arial" w:cs="Arial"/>
          <w:sz w:val="24"/>
          <w:szCs w:val="24"/>
        </w:rPr>
        <w:t>Iteso</w:t>
      </w:r>
      <w:proofErr w:type="spellEnd"/>
      <w:r>
        <w:rPr>
          <w:rFonts w:ascii="Arial" w:hAnsi="Arial" w:cs="Arial"/>
          <w:sz w:val="24"/>
          <w:szCs w:val="24"/>
        </w:rPr>
        <w:t>, México (En bibliotecas UANL)</w:t>
      </w:r>
    </w:p>
    <w:p w:rsidR="00F621F3" w:rsidRDefault="00F621F3" w:rsidP="00F621F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Díaz-Müller, Luis (1992) </w:t>
      </w:r>
      <w:r w:rsidRPr="009966A5">
        <w:rPr>
          <w:rFonts w:ascii="Arial" w:hAnsi="Arial" w:cs="Arial"/>
          <w:i/>
          <w:sz w:val="24"/>
          <w:szCs w:val="24"/>
        </w:rPr>
        <w:t>Manual de Derechos Humanos</w:t>
      </w:r>
      <w:r>
        <w:rPr>
          <w:rFonts w:ascii="Arial" w:hAnsi="Arial" w:cs="Arial"/>
          <w:sz w:val="24"/>
          <w:szCs w:val="24"/>
        </w:rPr>
        <w:t>, CNDH, México (En bibliotecas UANL)</w:t>
      </w:r>
    </w:p>
    <w:p w:rsidR="00887EBD" w:rsidRDefault="00F621F3" w:rsidP="00F621F3">
      <w:pPr>
        <w:jc w:val="both"/>
        <w:rPr>
          <w:rFonts w:cs="Arial"/>
          <w:b/>
          <w:sz w:val="24"/>
          <w:szCs w:val="40"/>
        </w:rPr>
      </w:pPr>
      <w:r>
        <w:rPr>
          <w:rFonts w:ascii="Arial" w:hAnsi="Arial" w:cs="Arial"/>
          <w:sz w:val="24"/>
          <w:szCs w:val="24"/>
        </w:rPr>
        <w:t xml:space="preserve">Morales Gil, </w:t>
      </w:r>
      <w:proofErr w:type="spellStart"/>
      <w:r>
        <w:rPr>
          <w:rFonts w:ascii="Arial" w:hAnsi="Arial" w:cs="Arial"/>
          <w:sz w:val="24"/>
          <w:szCs w:val="24"/>
        </w:rPr>
        <w:t>Hector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coomp</w:t>
      </w:r>
      <w:proofErr w:type="spellEnd"/>
      <w:r>
        <w:rPr>
          <w:rFonts w:ascii="Arial" w:hAnsi="Arial" w:cs="Arial"/>
          <w:sz w:val="24"/>
          <w:szCs w:val="24"/>
        </w:rPr>
        <w:t>.) (1990</w:t>
      </w:r>
      <w:r w:rsidRPr="007A09F9">
        <w:rPr>
          <w:rFonts w:ascii="Arial" w:hAnsi="Arial" w:cs="Arial"/>
          <w:i/>
          <w:sz w:val="24"/>
          <w:szCs w:val="24"/>
        </w:rPr>
        <w:t>) Derechos humanos, dignidad y conflicto</w:t>
      </w:r>
      <w:r>
        <w:rPr>
          <w:rFonts w:ascii="Arial" w:hAnsi="Arial" w:cs="Arial"/>
          <w:sz w:val="24"/>
          <w:szCs w:val="24"/>
        </w:rPr>
        <w:t>, UIA, México (En bibliotecas UANL)</w:t>
      </w:r>
    </w:p>
    <w:sectPr w:rsidR="00887EBD" w:rsidSect="00F621F3">
      <w:headerReference w:type="default" r:id="rId9"/>
      <w:pgSz w:w="12240" w:h="15840"/>
      <w:pgMar w:top="1009" w:right="1701" w:bottom="1276" w:left="1701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8D2" w:rsidRDefault="007E18D2" w:rsidP="002D5674">
      <w:pPr>
        <w:spacing w:after="0" w:line="240" w:lineRule="auto"/>
      </w:pPr>
      <w:r>
        <w:separator/>
      </w:r>
    </w:p>
  </w:endnote>
  <w:endnote w:type="continuationSeparator" w:id="0">
    <w:p w:rsidR="007E18D2" w:rsidRDefault="007E18D2" w:rsidP="002D5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8D2" w:rsidRDefault="007E18D2" w:rsidP="002D5674">
      <w:pPr>
        <w:spacing w:after="0" w:line="240" w:lineRule="auto"/>
      </w:pPr>
      <w:r>
        <w:separator/>
      </w:r>
    </w:p>
  </w:footnote>
  <w:footnote w:type="continuationSeparator" w:id="0">
    <w:p w:rsidR="007E18D2" w:rsidRDefault="007E18D2" w:rsidP="002D5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61" w:type="dxa"/>
      <w:tblInd w:w="-5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239"/>
      <w:gridCol w:w="7872"/>
      <w:gridCol w:w="1650"/>
    </w:tblGrid>
    <w:tr w:rsidR="002D5674" w:rsidTr="00887EBD">
      <w:trPr>
        <w:trHeight w:val="606"/>
      </w:trPr>
      <w:tc>
        <w:tcPr>
          <w:tcW w:w="1239" w:type="dxa"/>
        </w:tcPr>
        <w:p w:rsidR="002D5674" w:rsidRDefault="00887EBD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4656" behindDoc="0" locked="0" layoutInCell="1" allowOverlap="1" wp14:anchorId="0FAE88DD" wp14:editId="35C545C0">
                <wp:simplePos x="0" y="0"/>
                <wp:positionH relativeFrom="column">
                  <wp:posOffset>281087</wp:posOffset>
                </wp:positionH>
                <wp:positionV relativeFrom="paragraph">
                  <wp:posOffset>-31115</wp:posOffset>
                </wp:positionV>
                <wp:extent cx="1343025" cy="635635"/>
                <wp:effectExtent l="0" t="0" r="9525" b="0"/>
                <wp:wrapNone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63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872" w:type="dxa"/>
        </w:tcPr>
        <w:p w:rsidR="00146808" w:rsidRDefault="00887EBD" w:rsidP="002D5674">
          <w:pPr>
            <w:ind w:left="-130" w:right="-108"/>
            <w:jc w:val="center"/>
            <w:rPr>
              <w:rFonts w:cs="Arial"/>
              <w:b/>
              <w:sz w:val="34"/>
              <w:szCs w:val="3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es-MX"/>
            </w:rPr>
            <w:drawing>
              <wp:anchor distT="0" distB="0" distL="114300" distR="114300" simplePos="0" relativeHeight="251674112" behindDoc="1" locked="0" layoutInCell="1" allowOverlap="1" wp14:anchorId="6C11AAD1" wp14:editId="7CD30C7B">
                <wp:simplePos x="0" y="0"/>
                <wp:positionH relativeFrom="margin">
                  <wp:posOffset>3573145</wp:posOffset>
                </wp:positionH>
                <wp:positionV relativeFrom="margin">
                  <wp:posOffset>-26670</wp:posOffset>
                </wp:positionV>
                <wp:extent cx="1550035" cy="635635"/>
                <wp:effectExtent l="0" t="0" r="0" b="0"/>
                <wp:wrapNone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0035" cy="6356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46808" w:rsidRDefault="00146808" w:rsidP="00887EBD">
          <w:pPr>
            <w:ind w:right="-108"/>
            <w:rPr>
              <w:rFonts w:cs="Arial"/>
              <w:b/>
              <w:sz w:val="34"/>
              <w:szCs w:val="34"/>
            </w:rPr>
          </w:pPr>
        </w:p>
        <w:p w:rsidR="002D5674" w:rsidRDefault="002D5674" w:rsidP="00887EBD">
          <w:pPr>
            <w:jc w:val="center"/>
          </w:pPr>
        </w:p>
      </w:tc>
      <w:tc>
        <w:tcPr>
          <w:tcW w:w="1650" w:type="dxa"/>
        </w:tcPr>
        <w:p w:rsidR="002D5674" w:rsidRDefault="00146808" w:rsidP="002D5674">
          <w:pPr>
            <w:pStyle w:val="Encabezado"/>
            <w:jc w:val="right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4896" behindDoc="1" locked="0" layoutInCell="1" allowOverlap="1" wp14:anchorId="4792D4ED" wp14:editId="66FF66E1">
                <wp:simplePos x="0" y="0"/>
                <wp:positionH relativeFrom="margin">
                  <wp:posOffset>4924425</wp:posOffset>
                </wp:positionH>
                <wp:positionV relativeFrom="margin">
                  <wp:posOffset>421640</wp:posOffset>
                </wp:positionV>
                <wp:extent cx="1857375" cy="762000"/>
                <wp:effectExtent l="0" t="0" r="9525" b="0"/>
                <wp:wrapNone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D5674" w:rsidRDefault="002D56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581"/>
    <w:multiLevelType w:val="hybridMultilevel"/>
    <w:tmpl w:val="BC3E45FE"/>
    <w:lvl w:ilvl="0" w:tplc="55C4D8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72D95"/>
    <w:multiLevelType w:val="multilevel"/>
    <w:tmpl w:val="C1881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B21DE"/>
    <w:multiLevelType w:val="hybridMultilevel"/>
    <w:tmpl w:val="F6DE63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14483"/>
    <w:multiLevelType w:val="hybridMultilevel"/>
    <w:tmpl w:val="26748C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25A14"/>
    <w:multiLevelType w:val="hybridMultilevel"/>
    <w:tmpl w:val="140C67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1E7386"/>
    <w:multiLevelType w:val="hybridMultilevel"/>
    <w:tmpl w:val="082E24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E6116"/>
    <w:multiLevelType w:val="hybridMultilevel"/>
    <w:tmpl w:val="AB30CCBC"/>
    <w:lvl w:ilvl="0" w:tplc="A31041A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9B5E82"/>
    <w:multiLevelType w:val="hybridMultilevel"/>
    <w:tmpl w:val="D50E3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EA6C9F"/>
    <w:multiLevelType w:val="hybridMultilevel"/>
    <w:tmpl w:val="CF9AEEA8"/>
    <w:lvl w:ilvl="0" w:tplc="402071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4AC0A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4D6047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3F80138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D0AB26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DEFD8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0C0DE6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40708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76FB2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78BC164C"/>
    <w:multiLevelType w:val="hybridMultilevel"/>
    <w:tmpl w:val="AB30CCBC"/>
    <w:lvl w:ilvl="0" w:tplc="A31041A4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C9"/>
    <w:rsid w:val="00015987"/>
    <w:rsid w:val="00021D4C"/>
    <w:rsid w:val="00075972"/>
    <w:rsid w:val="000A24CF"/>
    <w:rsid w:val="000D2A3D"/>
    <w:rsid w:val="001053C9"/>
    <w:rsid w:val="00132B1A"/>
    <w:rsid w:val="00146808"/>
    <w:rsid w:val="00175172"/>
    <w:rsid w:val="001759E8"/>
    <w:rsid w:val="001B354F"/>
    <w:rsid w:val="001B693E"/>
    <w:rsid w:val="001E3EB8"/>
    <w:rsid w:val="002022F6"/>
    <w:rsid w:val="00206D7E"/>
    <w:rsid w:val="00250FA9"/>
    <w:rsid w:val="002D5674"/>
    <w:rsid w:val="002E77C2"/>
    <w:rsid w:val="003304FB"/>
    <w:rsid w:val="003C262B"/>
    <w:rsid w:val="003D0942"/>
    <w:rsid w:val="004C0C1D"/>
    <w:rsid w:val="004F08A8"/>
    <w:rsid w:val="004F1C5F"/>
    <w:rsid w:val="0054086C"/>
    <w:rsid w:val="005A6B54"/>
    <w:rsid w:val="00631DEF"/>
    <w:rsid w:val="0064409F"/>
    <w:rsid w:val="0064448B"/>
    <w:rsid w:val="00725E36"/>
    <w:rsid w:val="00730DBA"/>
    <w:rsid w:val="0074479A"/>
    <w:rsid w:val="0076374A"/>
    <w:rsid w:val="0076737D"/>
    <w:rsid w:val="00775D1B"/>
    <w:rsid w:val="00795EBB"/>
    <w:rsid w:val="007D6E78"/>
    <w:rsid w:val="007E18D2"/>
    <w:rsid w:val="00814A4C"/>
    <w:rsid w:val="0087249F"/>
    <w:rsid w:val="00887EBD"/>
    <w:rsid w:val="00943DB9"/>
    <w:rsid w:val="0094690D"/>
    <w:rsid w:val="009538D1"/>
    <w:rsid w:val="00956A7C"/>
    <w:rsid w:val="00965FC6"/>
    <w:rsid w:val="009B579D"/>
    <w:rsid w:val="009C3ECA"/>
    <w:rsid w:val="00A302D2"/>
    <w:rsid w:val="00A56B6D"/>
    <w:rsid w:val="00A82C19"/>
    <w:rsid w:val="00AB217F"/>
    <w:rsid w:val="00AB67EF"/>
    <w:rsid w:val="00B03ACE"/>
    <w:rsid w:val="00B124EE"/>
    <w:rsid w:val="00B151B6"/>
    <w:rsid w:val="00B17170"/>
    <w:rsid w:val="00B271AD"/>
    <w:rsid w:val="00B4714A"/>
    <w:rsid w:val="00B62CE2"/>
    <w:rsid w:val="00B8603F"/>
    <w:rsid w:val="00B93B1F"/>
    <w:rsid w:val="00BA2306"/>
    <w:rsid w:val="00C3051A"/>
    <w:rsid w:val="00C30C26"/>
    <w:rsid w:val="00C708C6"/>
    <w:rsid w:val="00C7761E"/>
    <w:rsid w:val="00D23187"/>
    <w:rsid w:val="00DA3DCC"/>
    <w:rsid w:val="00DD478B"/>
    <w:rsid w:val="00E15ED5"/>
    <w:rsid w:val="00E17ABB"/>
    <w:rsid w:val="00EC4240"/>
    <w:rsid w:val="00EF172D"/>
    <w:rsid w:val="00F621F3"/>
    <w:rsid w:val="00F9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21F3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9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708C6"/>
  </w:style>
  <w:style w:type="character" w:styleId="Hipervnculo">
    <w:name w:val="Hyperlink"/>
    <w:basedOn w:val="Fuentedeprrafopredeter"/>
    <w:uiPriority w:val="99"/>
    <w:semiHidden/>
    <w:unhideWhenUsed/>
    <w:rsid w:val="00C708C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6374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74"/>
  </w:style>
  <w:style w:type="paragraph" w:styleId="Piedepgina">
    <w:name w:val="footer"/>
    <w:basedOn w:val="Normal"/>
    <w:link w:val="Piedepgina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674"/>
  </w:style>
  <w:style w:type="paragraph" w:styleId="Textodeglobo">
    <w:name w:val="Balloon Text"/>
    <w:basedOn w:val="Normal"/>
    <w:link w:val="TextodegloboCar"/>
    <w:uiPriority w:val="99"/>
    <w:semiHidden/>
    <w:unhideWhenUsed/>
    <w:rsid w:val="002D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6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621F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621F3"/>
    <w:pPr>
      <w:keepNext/>
      <w:spacing w:before="240" w:after="60" w:line="259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09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C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C708C6"/>
  </w:style>
  <w:style w:type="character" w:styleId="Hipervnculo">
    <w:name w:val="Hyperlink"/>
    <w:basedOn w:val="Fuentedeprrafopredeter"/>
    <w:uiPriority w:val="99"/>
    <w:semiHidden/>
    <w:unhideWhenUsed/>
    <w:rsid w:val="00C708C6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6374A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5674"/>
  </w:style>
  <w:style w:type="paragraph" w:styleId="Piedepgina">
    <w:name w:val="footer"/>
    <w:basedOn w:val="Normal"/>
    <w:link w:val="PiedepginaCar"/>
    <w:uiPriority w:val="99"/>
    <w:unhideWhenUsed/>
    <w:rsid w:val="002D567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674"/>
  </w:style>
  <w:style w:type="paragraph" w:styleId="Textodeglobo">
    <w:name w:val="Balloon Text"/>
    <w:basedOn w:val="Normal"/>
    <w:link w:val="TextodegloboCar"/>
    <w:uiPriority w:val="99"/>
    <w:semiHidden/>
    <w:unhideWhenUsed/>
    <w:rsid w:val="002D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567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F621F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D8292-9262-4AC1-9966-CEB9DF8B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FCPYRI-</cp:lastModifiedBy>
  <cp:revision>2</cp:revision>
  <dcterms:created xsi:type="dcterms:W3CDTF">2020-02-07T22:36:00Z</dcterms:created>
  <dcterms:modified xsi:type="dcterms:W3CDTF">2020-02-07T22:36:00Z</dcterms:modified>
</cp:coreProperties>
</file>